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00E5" w14:textId="019E6334" w:rsidR="00465805" w:rsidRPr="001906DB" w:rsidRDefault="00465805" w:rsidP="00DA33CE">
      <w:pPr>
        <w:spacing w:line="240" w:lineRule="auto"/>
        <w:ind w:firstLine="0"/>
        <w:jc w:val="center"/>
        <w:rPr>
          <w:szCs w:val="28"/>
        </w:rPr>
      </w:pPr>
      <w:r w:rsidRPr="001906DB">
        <w:rPr>
          <w:szCs w:val="28"/>
        </w:rPr>
        <w:t>МИНИ</w:t>
      </w:r>
      <w:r w:rsidR="00AD1DEB" w:rsidRPr="001906DB">
        <w:rPr>
          <w:szCs w:val="28"/>
        </w:rPr>
        <w:t>СТЕРСТВО ПРОСВЕЩЕНИЯ РОССИЙСКОЙ ФЕДЕРАЦИИ</w:t>
      </w:r>
    </w:p>
    <w:p w14:paraId="360BD3FD" w14:textId="77777777" w:rsidR="00DA33CE" w:rsidRPr="001906DB" w:rsidRDefault="00465805" w:rsidP="00DA33CE">
      <w:pPr>
        <w:spacing w:line="240" w:lineRule="auto"/>
        <w:ind w:firstLine="0"/>
        <w:jc w:val="center"/>
        <w:rPr>
          <w:szCs w:val="28"/>
        </w:rPr>
      </w:pPr>
      <w:r w:rsidRPr="001906DB">
        <w:rPr>
          <w:szCs w:val="28"/>
        </w:rPr>
        <w:t>федеральное государственное бюджетное образовательное учреждение</w:t>
      </w:r>
    </w:p>
    <w:p w14:paraId="68A54421" w14:textId="7ED056E4" w:rsidR="00465805" w:rsidRPr="001906DB" w:rsidRDefault="00465805" w:rsidP="00DA33CE">
      <w:pPr>
        <w:spacing w:line="240" w:lineRule="auto"/>
        <w:ind w:firstLine="0"/>
        <w:jc w:val="center"/>
        <w:rPr>
          <w:szCs w:val="28"/>
        </w:rPr>
      </w:pPr>
      <w:r w:rsidRPr="001906DB">
        <w:rPr>
          <w:szCs w:val="28"/>
        </w:rPr>
        <w:t xml:space="preserve"> высшего образования</w:t>
      </w:r>
    </w:p>
    <w:p w14:paraId="27339868" w14:textId="77777777" w:rsidR="00465805" w:rsidRPr="001906DB" w:rsidRDefault="00465805" w:rsidP="00DA33CE">
      <w:pPr>
        <w:spacing w:line="240" w:lineRule="auto"/>
        <w:ind w:firstLine="0"/>
        <w:jc w:val="center"/>
        <w:rPr>
          <w:szCs w:val="28"/>
        </w:rPr>
      </w:pPr>
      <w:r w:rsidRPr="001906DB">
        <w:rPr>
          <w:szCs w:val="28"/>
        </w:rPr>
        <w:t>«Самарский государственный социально-педагогический университет»</w:t>
      </w:r>
    </w:p>
    <w:p w14:paraId="5BA916C1" w14:textId="77777777" w:rsidR="00DA33CE" w:rsidRPr="001906DB" w:rsidRDefault="00DA33CE" w:rsidP="00465805">
      <w:pPr>
        <w:ind w:firstLine="0"/>
        <w:jc w:val="center"/>
      </w:pPr>
    </w:p>
    <w:p w14:paraId="00DAE094" w14:textId="09446087" w:rsidR="00DA33CE" w:rsidRPr="001906DB" w:rsidRDefault="00976909" w:rsidP="00976909">
      <w:pPr>
        <w:spacing w:line="240" w:lineRule="auto"/>
        <w:ind w:firstLine="0"/>
        <w:jc w:val="center"/>
      </w:pPr>
      <w:r w:rsidRPr="001906DB">
        <w:t xml:space="preserve">                         </w:t>
      </w:r>
      <w:r w:rsidR="00DA33CE" w:rsidRPr="001906DB">
        <w:t>УТВЕРЖДАЮ</w:t>
      </w:r>
    </w:p>
    <w:tbl>
      <w:tblPr>
        <w:tblW w:w="5484" w:type="dxa"/>
        <w:tblInd w:w="4253" w:type="dxa"/>
        <w:tblLook w:val="04A0" w:firstRow="1" w:lastRow="0" w:firstColumn="1" w:lastColumn="0" w:noHBand="0" w:noVBand="1"/>
      </w:tblPr>
      <w:tblGrid>
        <w:gridCol w:w="5484"/>
      </w:tblGrid>
      <w:tr w:rsidR="00465805" w:rsidRPr="001906DB" w14:paraId="2451AA5E" w14:textId="77777777" w:rsidTr="008E3705">
        <w:trPr>
          <w:trHeight w:val="1257"/>
        </w:trPr>
        <w:tc>
          <w:tcPr>
            <w:tcW w:w="5484" w:type="dxa"/>
          </w:tcPr>
          <w:p w14:paraId="29768713" w14:textId="6D984413" w:rsidR="000F7B4E" w:rsidRPr="001906DB" w:rsidRDefault="00976909" w:rsidP="008E3705">
            <w:pPr>
              <w:spacing w:line="240" w:lineRule="auto"/>
              <w:ind w:firstLine="0"/>
              <w:rPr>
                <w:szCs w:val="28"/>
              </w:rPr>
            </w:pPr>
            <w:r w:rsidRPr="001906DB">
              <w:rPr>
                <w:szCs w:val="28"/>
              </w:rPr>
              <w:t xml:space="preserve">           </w:t>
            </w:r>
            <w:r w:rsidR="00DA33CE" w:rsidRPr="001906DB">
              <w:rPr>
                <w:szCs w:val="28"/>
              </w:rPr>
              <w:t>Проректор по учебно-методической</w:t>
            </w:r>
          </w:p>
          <w:p w14:paraId="4328B606" w14:textId="7F0916C3" w:rsidR="000F7B4E" w:rsidRPr="001906DB" w:rsidRDefault="00DA33CE" w:rsidP="008E3705">
            <w:pPr>
              <w:spacing w:line="240" w:lineRule="auto"/>
              <w:ind w:firstLine="0"/>
              <w:rPr>
                <w:szCs w:val="28"/>
              </w:rPr>
            </w:pPr>
            <w:r w:rsidRPr="001906DB">
              <w:rPr>
                <w:szCs w:val="28"/>
              </w:rPr>
              <w:t xml:space="preserve">           работе и качеству образования</w:t>
            </w:r>
          </w:p>
          <w:p w14:paraId="20540408" w14:textId="0F3BAA83" w:rsidR="00DA33CE" w:rsidRPr="001906DB" w:rsidRDefault="00976909" w:rsidP="008E3705">
            <w:pPr>
              <w:spacing w:line="240" w:lineRule="auto"/>
              <w:ind w:firstLine="0"/>
              <w:rPr>
                <w:szCs w:val="28"/>
              </w:rPr>
            </w:pPr>
            <w:r w:rsidRPr="001906DB">
              <w:rPr>
                <w:szCs w:val="28"/>
              </w:rPr>
              <w:t xml:space="preserve">           __________________ Н.Н. Кислова</w:t>
            </w:r>
          </w:p>
          <w:p w14:paraId="63F7F61E" w14:textId="13B6F2DC" w:rsidR="00DA33CE" w:rsidRPr="001906DB" w:rsidRDefault="00976909" w:rsidP="008E3705">
            <w:pPr>
              <w:spacing w:line="240" w:lineRule="auto"/>
              <w:ind w:firstLine="0"/>
              <w:rPr>
                <w:szCs w:val="28"/>
              </w:rPr>
            </w:pPr>
            <w:r w:rsidRPr="001906DB">
              <w:rPr>
                <w:szCs w:val="28"/>
              </w:rPr>
              <w:t xml:space="preserve">           «</w:t>
            </w:r>
            <w:r w:rsidR="00AD1DEB" w:rsidRPr="001906DB">
              <w:rPr>
                <w:szCs w:val="28"/>
              </w:rPr>
              <w:t>___</w:t>
            </w:r>
            <w:proofErr w:type="gramStart"/>
            <w:r w:rsidR="00AD1DEB" w:rsidRPr="001906DB">
              <w:rPr>
                <w:szCs w:val="28"/>
              </w:rPr>
              <w:t>_</w:t>
            </w:r>
            <w:r w:rsidRPr="001906DB">
              <w:rPr>
                <w:szCs w:val="28"/>
              </w:rPr>
              <w:t>»</w:t>
            </w:r>
            <w:r w:rsidR="00AD1DEB" w:rsidRPr="001906DB">
              <w:rPr>
                <w:szCs w:val="28"/>
              </w:rPr>
              <w:t>_</w:t>
            </w:r>
            <w:proofErr w:type="gramEnd"/>
            <w:r w:rsidR="00AD1DEB" w:rsidRPr="001906DB">
              <w:rPr>
                <w:szCs w:val="28"/>
              </w:rPr>
              <w:t>_____________</w:t>
            </w:r>
            <w:r w:rsidRPr="001906DB">
              <w:rPr>
                <w:szCs w:val="28"/>
              </w:rPr>
              <w:t>20</w:t>
            </w:r>
            <w:r w:rsidR="00AD1DEB" w:rsidRPr="001906DB">
              <w:rPr>
                <w:szCs w:val="28"/>
              </w:rPr>
              <w:t>____</w:t>
            </w:r>
            <w:r w:rsidRPr="001906DB">
              <w:rPr>
                <w:szCs w:val="28"/>
              </w:rPr>
              <w:t xml:space="preserve"> г. </w:t>
            </w:r>
          </w:p>
          <w:p w14:paraId="3AA9C43A" w14:textId="77777777" w:rsidR="00DA33CE" w:rsidRPr="001906DB" w:rsidRDefault="00DA33CE" w:rsidP="008E3705">
            <w:pPr>
              <w:spacing w:line="240" w:lineRule="auto"/>
              <w:ind w:firstLine="0"/>
              <w:rPr>
                <w:szCs w:val="28"/>
              </w:rPr>
            </w:pPr>
          </w:p>
          <w:p w14:paraId="5A86D3AA" w14:textId="079DBDD4" w:rsidR="00976909" w:rsidRPr="001906DB" w:rsidRDefault="00976909" w:rsidP="008E3705">
            <w:pPr>
              <w:spacing w:line="240" w:lineRule="auto"/>
              <w:ind w:firstLine="0"/>
              <w:rPr>
                <w:szCs w:val="28"/>
              </w:rPr>
            </w:pPr>
            <w:r w:rsidRPr="001906DB">
              <w:rPr>
                <w:szCs w:val="28"/>
              </w:rPr>
              <w:t xml:space="preserve">          Принято на заседании Ученого Совета</w:t>
            </w:r>
          </w:p>
          <w:p w14:paraId="1F37C707" w14:textId="79E477EB" w:rsidR="00976909" w:rsidRPr="001906DB" w:rsidRDefault="00976909" w:rsidP="008E3705">
            <w:pPr>
              <w:spacing w:line="240" w:lineRule="auto"/>
              <w:ind w:firstLine="0"/>
              <w:rPr>
                <w:szCs w:val="28"/>
              </w:rPr>
            </w:pPr>
            <w:r w:rsidRPr="001906DB">
              <w:rPr>
                <w:szCs w:val="28"/>
              </w:rPr>
              <w:t xml:space="preserve">          факультета математики, физики и </w:t>
            </w:r>
          </w:p>
          <w:p w14:paraId="09571A4A" w14:textId="4CD96E27" w:rsidR="00976909" w:rsidRPr="001906DB" w:rsidRDefault="00976909" w:rsidP="008E3705">
            <w:pPr>
              <w:spacing w:line="240" w:lineRule="auto"/>
              <w:ind w:firstLine="0"/>
              <w:rPr>
                <w:szCs w:val="28"/>
              </w:rPr>
            </w:pPr>
            <w:r w:rsidRPr="001906DB">
              <w:rPr>
                <w:szCs w:val="28"/>
              </w:rPr>
              <w:t xml:space="preserve">          информатики</w:t>
            </w:r>
          </w:p>
          <w:p w14:paraId="48B8CFA4" w14:textId="1134A12C" w:rsidR="00AD1DEB" w:rsidRPr="001906DB" w:rsidRDefault="000563B3" w:rsidP="008E3705">
            <w:pPr>
              <w:spacing w:line="240" w:lineRule="auto"/>
              <w:ind w:firstLine="0"/>
              <w:rPr>
                <w:szCs w:val="28"/>
              </w:rPr>
            </w:pPr>
            <w:r>
              <w:rPr>
                <w:sz w:val="27"/>
              </w:rPr>
              <w:t xml:space="preserve">          </w:t>
            </w:r>
            <w:r w:rsidR="00595480">
              <w:rPr>
                <w:sz w:val="27"/>
              </w:rPr>
              <w:t>«27» октября 2022 г., протокол № 3</w:t>
            </w:r>
          </w:p>
          <w:p w14:paraId="3D626284" w14:textId="14C88558" w:rsidR="008E3705" w:rsidRPr="001906DB" w:rsidRDefault="000563B3" w:rsidP="008E3705">
            <w:pPr>
              <w:spacing w:line="240" w:lineRule="auto"/>
              <w:ind w:firstLine="0"/>
              <w:rPr>
                <w:rFonts w:eastAsia="Calibri" w:cs="Times New Roman"/>
              </w:rPr>
            </w:pPr>
            <w:r>
              <w:rPr>
                <w:rFonts w:eastAsia="Calibri" w:cs="Times New Roman"/>
              </w:rPr>
              <w:t xml:space="preserve">          </w:t>
            </w:r>
            <w:r w:rsidR="008E3705" w:rsidRPr="001906DB">
              <w:rPr>
                <w:rFonts w:eastAsia="Calibri" w:cs="Times New Roman"/>
              </w:rPr>
              <w:t>С изменениями</w:t>
            </w:r>
          </w:p>
          <w:p w14:paraId="6EBE2473" w14:textId="2C0AD0AF" w:rsidR="002032E8" w:rsidRPr="001906DB" w:rsidRDefault="000563B3" w:rsidP="008E3705">
            <w:pPr>
              <w:spacing w:line="240" w:lineRule="auto"/>
              <w:ind w:firstLine="0"/>
              <w:rPr>
                <w:szCs w:val="28"/>
              </w:rPr>
            </w:pPr>
            <w:r>
              <w:rPr>
                <w:szCs w:val="28"/>
              </w:rPr>
              <w:t xml:space="preserve">          </w:t>
            </w:r>
            <w:bookmarkStart w:id="0" w:name="_GoBack"/>
            <w:bookmarkEnd w:id="0"/>
            <w:r w:rsidR="00F879C4" w:rsidRPr="001906DB">
              <w:rPr>
                <w:szCs w:val="28"/>
              </w:rPr>
              <w:t>Протокол № 10 от 25 мая 2023 г.</w:t>
            </w:r>
          </w:p>
          <w:p w14:paraId="1E0D3AEF" w14:textId="77777777" w:rsidR="00793254" w:rsidRPr="001906DB" w:rsidRDefault="00793254" w:rsidP="008E3705">
            <w:pPr>
              <w:spacing w:line="240" w:lineRule="auto"/>
              <w:ind w:firstLine="0"/>
              <w:rPr>
                <w:szCs w:val="28"/>
              </w:rPr>
            </w:pPr>
          </w:p>
          <w:p w14:paraId="0C90A68A" w14:textId="77777777" w:rsidR="00465805" w:rsidRPr="001906DB" w:rsidRDefault="00465805" w:rsidP="008E3705">
            <w:pPr>
              <w:spacing w:line="240" w:lineRule="auto"/>
              <w:ind w:firstLine="0"/>
              <w:rPr>
                <w:b/>
                <w:szCs w:val="28"/>
              </w:rPr>
            </w:pPr>
          </w:p>
        </w:tc>
      </w:tr>
      <w:tr w:rsidR="00DA33CE" w:rsidRPr="001906DB" w14:paraId="5886C455" w14:textId="77777777" w:rsidTr="008E3705">
        <w:trPr>
          <w:trHeight w:val="1257"/>
        </w:trPr>
        <w:tc>
          <w:tcPr>
            <w:tcW w:w="5484" w:type="dxa"/>
          </w:tcPr>
          <w:p w14:paraId="73DF4C80" w14:textId="77777777" w:rsidR="00DA33CE" w:rsidRPr="001906DB" w:rsidRDefault="00DA33CE" w:rsidP="008B72A4">
            <w:pPr>
              <w:tabs>
                <w:tab w:val="left" w:pos="0"/>
              </w:tabs>
              <w:spacing w:line="240" w:lineRule="auto"/>
              <w:ind w:firstLine="0"/>
              <w:rPr>
                <w:szCs w:val="28"/>
              </w:rPr>
            </w:pPr>
          </w:p>
        </w:tc>
      </w:tr>
    </w:tbl>
    <w:p w14:paraId="7A3014B8" w14:textId="54DCB869" w:rsidR="002032E8" w:rsidRPr="001906DB" w:rsidRDefault="002032E8" w:rsidP="007D27DF">
      <w:pPr>
        <w:spacing w:line="240" w:lineRule="auto"/>
        <w:ind w:firstLine="0"/>
        <w:jc w:val="center"/>
      </w:pPr>
      <w:r w:rsidRPr="001906DB">
        <w:t>Программа государственной итоговой аттестации</w:t>
      </w:r>
    </w:p>
    <w:p w14:paraId="1939AE34" w14:textId="77777777" w:rsidR="002032E8" w:rsidRPr="001906DB" w:rsidRDefault="002032E8" w:rsidP="007D27DF">
      <w:pPr>
        <w:spacing w:line="240" w:lineRule="auto"/>
        <w:ind w:firstLine="0"/>
        <w:jc w:val="center"/>
      </w:pPr>
    </w:p>
    <w:p w14:paraId="144F37D8" w14:textId="2EC8C545" w:rsidR="00F50AA2" w:rsidRPr="001906DB" w:rsidRDefault="002032E8" w:rsidP="008E3705">
      <w:pPr>
        <w:spacing w:line="240" w:lineRule="auto"/>
        <w:ind w:firstLine="0"/>
        <w:jc w:val="left"/>
      </w:pPr>
      <w:r w:rsidRPr="001906DB">
        <w:t xml:space="preserve">Направление подготовки </w:t>
      </w:r>
      <w:r w:rsidR="00C42D8F" w:rsidRPr="001906DB">
        <w:t>44.03.0</w:t>
      </w:r>
      <w:r w:rsidR="0043788A" w:rsidRPr="001906DB">
        <w:t>5</w:t>
      </w:r>
      <w:r w:rsidRPr="001906DB">
        <w:t xml:space="preserve"> Педагогическое образование</w:t>
      </w:r>
      <w:r w:rsidR="008E3705" w:rsidRPr="001906DB">
        <w:t xml:space="preserve"> </w:t>
      </w:r>
      <w:r w:rsidR="00F50AA2" w:rsidRPr="001906DB">
        <w:t>(с двумя профилями подготовки)</w:t>
      </w:r>
    </w:p>
    <w:p w14:paraId="413A38B6" w14:textId="61577E79" w:rsidR="002032E8" w:rsidRPr="001906DB" w:rsidRDefault="00F747D8" w:rsidP="008E3705">
      <w:pPr>
        <w:pStyle w:val="af3"/>
        <w:spacing w:before="0"/>
        <w:rPr>
          <w:rStyle w:val="af2"/>
          <w:b w:val="0"/>
          <w:bCs w:val="0"/>
          <w:sz w:val="28"/>
          <w:szCs w:val="28"/>
        </w:rPr>
      </w:pPr>
      <w:r w:rsidRPr="001906DB">
        <w:rPr>
          <w:rStyle w:val="af2"/>
          <w:rFonts w:eastAsiaTheme="majorEastAsia"/>
          <w:b w:val="0"/>
          <w:sz w:val="28"/>
          <w:szCs w:val="28"/>
        </w:rPr>
        <w:t>Направленность (п</w:t>
      </w:r>
      <w:r w:rsidR="002032E8" w:rsidRPr="001906DB">
        <w:rPr>
          <w:rStyle w:val="af2"/>
          <w:rFonts w:eastAsiaTheme="majorEastAsia"/>
          <w:b w:val="0"/>
          <w:sz w:val="28"/>
          <w:szCs w:val="28"/>
        </w:rPr>
        <w:t>рофил</w:t>
      </w:r>
      <w:r w:rsidRPr="001906DB">
        <w:rPr>
          <w:rStyle w:val="af2"/>
          <w:rFonts w:eastAsiaTheme="majorEastAsia"/>
          <w:b w:val="0"/>
          <w:sz w:val="28"/>
          <w:szCs w:val="28"/>
        </w:rPr>
        <w:t>ь)</w:t>
      </w:r>
      <w:r w:rsidR="002032E8" w:rsidRPr="001906DB">
        <w:rPr>
          <w:rStyle w:val="af2"/>
          <w:rFonts w:eastAsiaTheme="majorEastAsia"/>
          <w:b w:val="0"/>
          <w:sz w:val="28"/>
          <w:szCs w:val="28"/>
        </w:rPr>
        <w:t xml:space="preserve"> </w:t>
      </w:r>
      <w:r w:rsidR="00AB202F" w:rsidRPr="001906DB">
        <w:rPr>
          <w:rStyle w:val="af2"/>
          <w:rFonts w:eastAsiaTheme="majorEastAsia"/>
          <w:b w:val="0"/>
          <w:sz w:val="28"/>
          <w:szCs w:val="28"/>
        </w:rPr>
        <w:t>«</w:t>
      </w:r>
      <w:r w:rsidR="002032E8" w:rsidRPr="001906DB">
        <w:rPr>
          <w:sz w:val="28"/>
          <w:szCs w:val="28"/>
        </w:rPr>
        <w:t>Информатика</w:t>
      </w:r>
      <w:r w:rsidR="00AB202F" w:rsidRPr="001906DB">
        <w:rPr>
          <w:sz w:val="28"/>
          <w:szCs w:val="28"/>
        </w:rPr>
        <w:t>»</w:t>
      </w:r>
      <w:r w:rsidR="0043788A" w:rsidRPr="001906DB">
        <w:rPr>
          <w:sz w:val="28"/>
          <w:szCs w:val="28"/>
        </w:rPr>
        <w:t xml:space="preserve"> и </w:t>
      </w:r>
      <w:r w:rsidR="00AB202F" w:rsidRPr="001906DB">
        <w:rPr>
          <w:sz w:val="28"/>
          <w:szCs w:val="28"/>
        </w:rPr>
        <w:t>«</w:t>
      </w:r>
      <w:r w:rsidR="001F3CD7" w:rsidRPr="001906DB">
        <w:rPr>
          <w:sz w:val="28"/>
          <w:szCs w:val="28"/>
        </w:rPr>
        <w:t>Дополнительное образование</w:t>
      </w:r>
      <w:r w:rsidR="008E3705" w:rsidRPr="001906DB">
        <w:rPr>
          <w:sz w:val="28"/>
          <w:szCs w:val="28"/>
        </w:rPr>
        <w:t xml:space="preserve"> </w:t>
      </w:r>
      <w:r w:rsidR="006B1330" w:rsidRPr="001906DB">
        <w:rPr>
          <w:sz w:val="28"/>
          <w:szCs w:val="28"/>
        </w:rPr>
        <w:t>(</w:t>
      </w:r>
      <w:r w:rsidR="001F3CD7" w:rsidRPr="001906DB">
        <w:rPr>
          <w:sz w:val="28"/>
          <w:szCs w:val="28"/>
        </w:rPr>
        <w:t>в области информатики и ИКТ</w:t>
      </w:r>
      <w:r w:rsidR="006B1330" w:rsidRPr="001906DB">
        <w:rPr>
          <w:sz w:val="28"/>
          <w:szCs w:val="28"/>
        </w:rPr>
        <w:t>)»</w:t>
      </w:r>
      <w:r w:rsidR="00F47651" w:rsidRPr="001906DB">
        <w:rPr>
          <w:rStyle w:val="af2"/>
          <w:rFonts w:eastAsiaTheme="majorEastAsia"/>
          <w:b w:val="0"/>
        </w:rPr>
        <w:t xml:space="preserve">  </w:t>
      </w:r>
    </w:p>
    <w:p w14:paraId="3BDD0FF6" w14:textId="77777777" w:rsidR="002032E8" w:rsidRPr="001906DB" w:rsidRDefault="002032E8" w:rsidP="008E3705">
      <w:pPr>
        <w:spacing w:line="240" w:lineRule="auto"/>
        <w:ind w:firstLine="0"/>
        <w:jc w:val="left"/>
        <w:rPr>
          <w:sz w:val="11"/>
          <w:szCs w:val="11"/>
        </w:rPr>
      </w:pPr>
    </w:p>
    <w:p w14:paraId="719E8837" w14:textId="04FC0B03" w:rsidR="002032E8" w:rsidRPr="001906DB" w:rsidRDefault="008E3705" w:rsidP="008E3705">
      <w:pPr>
        <w:pStyle w:val="af3"/>
        <w:spacing w:before="0"/>
        <w:rPr>
          <w:rStyle w:val="af2"/>
          <w:rFonts w:eastAsiaTheme="majorEastAsia"/>
          <w:b w:val="0"/>
          <w:sz w:val="28"/>
          <w:szCs w:val="28"/>
        </w:rPr>
      </w:pPr>
      <w:r w:rsidRPr="001906DB">
        <w:rPr>
          <w:rStyle w:val="af2"/>
          <w:rFonts w:eastAsiaTheme="majorEastAsia"/>
          <w:b w:val="0"/>
          <w:sz w:val="28"/>
          <w:szCs w:val="28"/>
        </w:rPr>
        <w:t xml:space="preserve">Квалификация </w:t>
      </w:r>
      <w:r w:rsidR="002032E8" w:rsidRPr="001906DB">
        <w:rPr>
          <w:rStyle w:val="af2"/>
          <w:rFonts w:eastAsiaTheme="majorEastAsia"/>
          <w:b w:val="0"/>
          <w:sz w:val="28"/>
          <w:szCs w:val="28"/>
        </w:rPr>
        <w:t>выпускника</w:t>
      </w:r>
      <w:r w:rsidRPr="001906DB">
        <w:rPr>
          <w:rStyle w:val="af2"/>
          <w:rFonts w:eastAsiaTheme="majorEastAsia"/>
          <w:b w:val="0"/>
          <w:sz w:val="28"/>
          <w:szCs w:val="28"/>
        </w:rPr>
        <w:t xml:space="preserve"> </w:t>
      </w:r>
      <w:r w:rsidR="002032E8" w:rsidRPr="001906DB">
        <w:rPr>
          <w:rStyle w:val="af2"/>
          <w:rFonts w:eastAsiaTheme="majorEastAsia"/>
          <w:b w:val="0"/>
          <w:sz w:val="28"/>
          <w:szCs w:val="28"/>
        </w:rPr>
        <w:t>бакалавр</w:t>
      </w:r>
    </w:p>
    <w:p w14:paraId="3696EF05" w14:textId="77777777" w:rsidR="002032E8" w:rsidRPr="001906DB" w:rsidRDefault="002032E8" w:rsidP="00465805">
      <w:pPr>
        <w:spacing w:line="240" w:lineRule="auto"/>
        <w:ind w:firstLine="0"/>
        <w:jc w:val="center"/>
      </w:pPr>
    </w:p>
    <w:p w14:paraId="575C744C" w14:textId="77777777" w:rsidR="002032E8" w:rsidRPr="001906DB" w:rsidRDefault="002032E8" w:rsidP="00465805">
      <w:pPr>
        <w:spacing w:line="240" w:lineRule="auto"/>
        <w:ind w:firstLine="0"/>
        <w:jc w:val="center"/>
      </w:pPr>
    </w:p>
    <w:p w14:paraId="10E66D84" w14:textId="77777777" w:rsidR="002032E8" w:rsidRPr="001906DB" w:rsidRDefault="002032E8" w:rsidP="00465805">
      <w:pPr>
        <w:spacing w:line="240" w:lineRule="auto"/>
        <w:ind w:firstLine="0"/>
        <w:jc w:val="center"/>
      </w:pPr>
    </w:p>
    <w:p w14:paraId="730415A0" w14:textId="1997F90A" w:rsidR="002032E8" w:rsidRPr="001906DB" w:rsidRDefault="002032E8" w:rsidP="00465805">
      <w:pPr>
        <w:spacing w:line="240" w:lineRule="auto"/>
        <w:ind w:firstLine="0"/>
        <w:jc w:val="center"/>
      </w:pPr>
    </w:p>
    <w:p w14:paraId="2C7E94D3" w14:textId="77777777" w:rsidR="00F47651" w:rsidRPr="001906DB" w:rsidRDefault="00F47651" w:rsidP="00465805">
      <w:pPr>
        <w:spacing w:line="240" w:lineRule="auto"/>
        <w:ind w:firstLine="0"/>
        <w:jc w:val="center"/>
      </w:pPr>
    </w:p>
    <w:p w14:paraId="0F202ABD" w14:textId="77777777" w:rsidR="00F47651" w:rsidRPr="001906DB" w:rsidRDefault="00F47651" w:rsidP="00465805">
      <w:pPr>
        <w:spacing w:line="240" w:lineRule="auto"/>
        <w:ind w:firstLine="0"/>
        <w:jc w:val="center"/>
      </w:pPr>
    </w:p>
    <w:p w14:paraId="71A9B99E" w14:textId="23ED9249" w:rsidR="00BD54BF" w:rsidRPr="001906DB" w:rsidRDefault="00BD54BF" w:rsidP="00465805">
      <w:pPr>
        <w:spacing w:line="240" w:lineRule="auto"/>
        <w:ind w:firstLine="0"/>
        <w:jc w:val="center"/>
      </w:pPr>
    </w:p>
    <w:p w14:paraId="6C11BFD3" w14:textId="1737DE1E" w:rsidR="006A5532" w:rsidRPr="001906DB" w:rsidRDefault="006A5532" w:rsidP="00465805">
      <w:pPr>
        <w:spacing w:line="240" w:lineRule="auto"/>
        <w:ind w:firstLine="0"/>
        <w:jc w:val="center"/>
      </w:pPr>
    </w:p>
    <w:p w14:paraId="5550E4BD" w14:textId="4190E637" w:rsidR="006A5532" w:rsidRPr="001906DB" w:rsidRDefault="006A5532" w:rsidP="00465805">
      <w:pPr>
        <w:spacing w:line="240" w:lineRule="auto"/>
        <w:ind w:firstLine="0"/>
        <w:jc w:val="center"/>
      </w:pPr>
    </w:p>
    <w:p w14:paraId="6EDCA0B9" w14:textId="50972AD7" w:rsidR="006A5532" w:rsidRDefault="006A5532" w:rsidP="00465805">
      <w:pPr>
        <w:spacing w:line="240" w:lineRule="auto"/>
        <w:ind w:firstLine="0"/>
        <w:jc w:val="center"/>
      </w:pPr>
    </w:p>
    <w:p w14:paraId="5253590A" w14:textId="77777777" w:rsidR="00595480" w:rsidRPr="001906DB" w:rsidRDefault="00595480" w:rsidP="00465805">
      <w:pPr>
        <w:spacing w:line="240" w:lineRule="auto"/>
        <w:ind w:firstLine="0"/>
        <w:jc w:val="center"/>
      </w:pPr>
    </w:p>
    <w:p w14:paraId="2D1BB22A" w14:textId="7C14FE10" w:rsidR="002032E8" w:rsidRPr="001906DB" w:rsidRDefault="002032E8" w:rsidP="00465805">
      <w:pPr>
        <w:spacing w:line="240" w:lineRule="auto"/>
        <w:ind w:firstLine="0"/>
        <w:jc w:val="center"/>
      </w:pPr>
      <w:r w:rsidRPr="001906DB">
        <w:t>Самара, 20</w:t>
      </w:r>
      <w:r w:rsidR="008E3705" w:rsidRPr="001906DB">
        <w:t>23</w:t>
      </w:r>
    </w:p>
    <w:p w14:paraId="62935845" w14:textId="2FCA5A82" w:rsidR="008E3705" w:rsidRPr="001906DB" w:rsidRDefault="008E3705" w:rsidP="00465805">
      <w:pPr>
        <w:spacing w:line="240" w:lineRule="auto"/>
        <w:ind w:firstLine="0"/>
        <w:jc w:val="center"/>
      </w:pPr>
    </w:p>
    <w:p w14:paraId="00FEF41D" w14:textId="77777777" w:rsidR="001906DB" w:rsidRPr="001906DB" w:rsidRDefault="001906DB" w:rsidP="00465805">
      <w:pPr>
        <w:spacing w:line="240" w:lineRule="auto"/>
        <w:ind w:firstLine="0"/>
        <w:jc w:val="center"/>
      </w:pPr>
    </w:p>
    <w:p w14:paraId="0B695717"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lastRenderedPageBreak/>
        <w:t xml:space="preserve">                            УТВЕРЖДАЮ</w:t>
      </w:r>
    </w:p>
    <w:p w14:paraId="633EB7FD"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Председатель Ученого совета</w:t>
      </w:r>
    </w:p>
    <w:p w14:paraId="78254C4F"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факультета математики, физики и </w:t>
      </w:r>
    </w:p>
    <w:p w14:paraId="49ED6603"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информатики</w:t>
      </w:r>
    </w:p>
    <w:p w14:paraId="336F6FE9"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w:t>
      </w:r>
    </w:p>
    <w:p w14:paraId="552509EC" w14:textId="77777777" w:rsidR="008E3705" w:rsidRPr="001906DB" w:rsidRDefault="008E3705" w:rsidP="008E3705">
      <w:pPr>
        <w:spacing w:line="240" w:lineRule="auto"/>
        <w:ind w:left="4248" w:firstLine="0"/>
        <w:jc w:val="center"/>
        <w:rPr>
          <w:rFonts w:eastAsia="Calibri" w:cs="Times New Roman"/>
        </w:rPr>
      </w:pPr>
      <w:r w:rsidRPr="001906DB">
        <w:rPr>
          <w:rFonts w:eastAsia="Calibri" w:cs="Times New Roman"/>
        </w:rPr>
        <w:t xml:space="preserve">_______________ В.Н. </w:t>
      </w:r>
      <w:proofErr w:type="spellStart"/>
      <w:r w:rsidRPr="001906DB">
        <w:rPr>
          <w:rFonts w:eastAsia="Calibri" w:cs="Times New Roman"/>
        </w:rPr>
        <w:t>Аниськин</w:t>
      </w:r>
      <w:proofErr w:type="spellEnd"/>
    </w:p>
    <w:p w14:paraId="08FA7921"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w:t>
      </w:r>
    </w:p>
    <w:p w14:paraId="0C05AB07" w14:textId="77777777" w:rsidR="008E3705" w:rsidRPr="001906DB" w:rsidRDefault="008E3705" w:rsidP="008E3705">
      <w:pPr>
        <w:spacing w:line="240" w:lineRule="auto"/>
        <w:ind w:firstLine="0"/>
        <w:jc w:val="center"/>
        <w:rPr>
          <w:rFonts w:eastAsia="Calibri" w:cs="Times New Roman"/>
        </w:rPr>
      </w:pPr>
    </w:p>
    <w:p w14:paraId="507EDC52"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Принято на заседании Ученого совета</w:t>
      </w:r>
    </w:p>
    <w:p w14:paraId="2DD71925"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факультета математики, физики и </w:t>
      </w:r>
    </w:p>
    <w:p w14:paraId="2FEC74BD"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информатики    </w:t>
      </w:r>
    </w:p>
    <w:p w14:paraId="1D473767" w14:textId="1F5D5E6D"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w:t>
      </w:r>
      <w:r w:rsidR="00922996" w:rsidRPr="001906DB">
        <w:rPr>
          <w:sz w:val="27"/>
        </w:rPr>
        <w:t xml:space="preserve"> </w:t>
      </w:r>
      <w:r w:rsidR="00595480">
        <w:rPr>
          <w:sz w:val="27"/>
        </w:rPr>
        <w:t>«27» октября 2022 г., протокол № 3</w:t>
      </w:r>
    </w:p>
    <w:p w14:paraId="50251B7F" w14:textId="77777777" w:rsidR="008E3705" w:rsidRPr="001906DB" w:rsidRDefault="008E3705" w:rsidP="008E3705">
      <w:pPr>
        <w:spacing w:line="240" w:lineRule="auto"/>
        <w:ind w:firstLine="0"/>
        <w:rPr>
          <w:rFonts w:eastAsia="Calibri" w:cs="Times New Roman"/>
        </w:rPr>
      </w:pPr>
      <w:r w:rsidRPr="001906DB">
        <w:rPr>
          <w:rFonts w:eastAsia="Calibri" w:cs="Times New Roman"/>
        </w:rPr>
        <w:t xml:space="preserve">                                                                          С изменениями</w:t>
      </w:r>
    </w:p>
    <w:p w14:paraId="50ADEDD9" w14:textId="2EB0E9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w:t>
      </w:r>
      <w:r w:rsidRPr="001906DB">
        <w:rPr>
          <w:rFonts w:eastAsia="Calibri" w:cs="Times New Roman"/>
          <w:szCs w:val="28"/>
        </w:rPr>
        <w:t xml:space="preserve">                                                      </w:t>
      </w:r>
      <w:r w:rsidR="00595480">
        <w:rPr>
          <w:rFonts w:eastAsia="Calibri" w:cs="Times New Roman"/>
          <w:szCs w:val="28"/>
        </w:rPr>
        <w:t xml:space="preserve">            </w:t>
      </w:r>
      <w:r w:rsidRPr="001906DB">
        <w:rPr>
          <w:rFonts w:eastAsia="Calibri" w:cs="Times New Roman"/>
          <w:szCs w:val="28"/>
        </w:rPr>
        <w:t xml:space="preserve">    </w:t>
      </w:r>
      <w:r w:rsidR="00F879C4" w:rsidRPr="001906DB">
        <w:rPr>
          <w:szCs w:val="28"/>
        </w:rPr>
        <w:t>Протокол № 10 от 25 мая 2023 г.</w:t>
      </w:r>
    </w:p>
    <w:p w14:paraId="3B8A7101" w14:textId="77777777" w:rsidR="008E3705" w:rsidRPr="001906DB" w:rsidRDefault="008E3705" w:rsidP="008E3705">
      <w:pPr>
        <w:spacing w:line="240" w:lineRule="auto"/>
        <w:ind w:firstLine="0"/>
        <w:jc w:val="center"/>
        <w:rPr>
          <w:rFonts w:eastAsia="Calibri" w:cs="Times New Roman"/>
        </w:rPr>
      </w:pPr>
    </w:p>
    <w:p w14:paraId="491DFEAA" w14:textId="77777777" w:rsidR="008E3705" w:rsidRPr="001906DB" w:rsidRDefault="008E3705" w:rsidP="008E3705">
      <w:pPr>
        <w:ind w:firstLine="0"/>
        <w:jc w:val="center"/>
        <w:rPr>
          <w:rFonts w:eastAsia="Calibri" w:cs="Times New Roman"/>
        </w:rPr>
      </w:pPr>
    </w:p>
    <w:p w14:paraId="1EBFAEA7" w14:textId="77777777" w:rsidR="008E3705" w:rsidRPr="001906DB" w:rsidRDefault="008E3705" w:rsidP="008E3705">
      <w:pPr>
        <w:ind w:firstLine="0"/>
        <w:jc w:val="center"/>
        <w:rPr>
          <w:rFonts w:eastAsia="Calibri" w:cs="Times New Roman"/>
        </w:rPr>
      </w:pPr>
    </w:p>
    <w:p w14:paraId="3A9C0FEA" w14:textId="77777777" w:rsidR="008E3705" w:rsidRPr="001906DB" w:rsidRDefault="008E3705" w:rsidP="008E3705">
      <w:pPr>
        <w:ind w:firstLine="0"/>
        <w:jc w:val="center"/>
        <w:rPr>
          <w:rFonts w:eastAsia="Calibri" w:cs="Times New Roman"/>
        </w:rPr>
      </w:pPr>
      <w:r w:rsidRPr="001906DB">
        <w:rPr>
          <w:rFonts w:eastAsia="Calibri" w:cs="Times New Roman"/>
        </w:rPr>
        <w:t>Положение</w:t>
      </w:r>
    </w:p>
    <w:p w14:paraId="101B5648" w14:textId="77777777" w:rsidR="008E3705" w:rsidRPr="001906DB" w:rsidRDefault="008E3705" w:rsidP="008E3705">
      <w:pPr>
        <w:ind w:firstLine="0"/>
        <w:jc w:val="center"/>
        <w:rPr>
          <w:rFonts w:eastAsia="Calibri" w:cs="Times New Roman"/>
        </w:rPr>
      </w:pPr>
      <w:r w:rsidRPr="001906DB">
        <w:rPr>
          <w:rFonts w:eastAsia="Calibri" w:cs="Times New Roman"/>
        </w:rPr>
        <w:t xml:space="preserve">о выпускной квалификационной (бакалаврской) работе  </w:t>
      </w:r>
    </w:p>
    <w:p w14:paraId="03C9CC92" w14:textId="22C5B2FE" w:rsidR="008E3705" w:rsidRPr="001906DB" w:rsidRDefault="008E3705" w:rsidP="008E3705">
      <w:pPr>
        <w:widowControl w:val="0"/>
        <w:ind w:firstLine="0"/>
        <w:jc w:val="center"/>
        <w:rPr>
          <w:rFonts w:eastAsia="Times New Roman" w:cs="Times New Roman"/>
          <w:szCs w:val="20"/>
          <w:lang w:eastAsia="ru-RU"/>
        </w:rPr>
      </w:pPr>
      <w:r w:rsidRPr="001906DB">
        <w:rPr>
          <w:rFonts w:eastAsia="Times New Roman" w:cs="Times New Roman"/>
          <w:szCs w:val="20"/>
          <w:lang w:eastAsia="ru-RU"/>
        </w:rPr>
        <w:t xml:space="preserve">Направление подготовки </w:t>
      </w:r>
      <w:r w:rsidRPr="001906DB">
        <w:t>44.03.05 Педагогическое образование (с двумя профилями подготовки)</w:t>
      </w:r>
    </w:p>
    <w:p w14:paraId="6FB9AA4B" w14:textId="385CD615" w:rsidR="008E3705" w:rsidRPr="001906DB" w:rsidRDefault="008E3705" w:rsidP="008E3705">
      <w:pPr>
        <w:ind w:firstLine="0"/>
        <w:jc w:val="center"/>
        <w:rPr>
          <w:rFonts w:eastAsia="Calibri" w:cs="Times New Roman"/>
          <w:vertAlign w:val="superscript"/>
        </w:rPr>
      </w:pPr>
      <w:r w:rsidRPr="001906DB">
        <w:rPr>
          <w:rFonts w:eastAsia="Times New Roman" w:cs="Times New Roman"/>
          <w:szCs w:val="20"/>
          <w:lang w:eastAsia="ru-RU"/>
        </w:rPr>
        <w:t xml:space="preserve">Направленность (профиль) </w:t>
      </w:r>
      <w:r w:rsidRPr="001906DB">
        <w:rPr>
          <w:rStyle w:val="af2"/>
          <w:rFonts w:eastAsiaTheme="majorEastAsia"/>
          <w:b w:val="0"/>
          <w:szCs w:val="28"/>
        </w:rPr>
        <w:t>«</w:t>
      </w:r>
      <w:r w:rsidRPr="001906DB">
        <w:rPr>
          <w:szCs w:val="28"/>
        </w:rPr>
        <w:t>Информатика» и «Дополнительное образование (в области информатики и ИКТ)»</w:t>
      </w:r>
      <w:r w:rsidRPr="001906DB">
        <w:rPr>
          <w:rFonts w:eastAsia="Calibri" w:cs="Times New Roman"/>
        </w:rPr>
        <w:br/>
      </w:r>
    </w:p>
    <w:p w14:paraId="40C6F45C" w14:textId="77777777" w:rsidR="008E3705" w:rsidRPr="001906DB" w:rsidRDefault="008E3705" w:rsidP="008E3705">
      <w:pPr>
        <w:spacing w:line="240" w:lineRule="auto"/>
        <w:ind w:firstLine="0"/>
        <w:jc w:val="center"/>
        <w:rPr>
          <w:rFonts w:eastAsia="Calibri" w:cs="Times New Roman"/>
        </w:rPr>
      </w:pPr>
    </w:p>
    <w:p w14:paraId="2B9943AA" w14:textId="77777777" w:rsidR="008E3705" w:rsidRPr="001906DB" w:rsidRDefault="008E3705" w:rsidP="008E3705">
      <w:pPr>
        <w:spacing w:line="240" w:lineRule="auto"/>
        <w:ind w:firstLine="0"/>
        <w:jc w:val="center"/>
        <w:rPr>
          <w:rFonts w:eastAsia="Calibri" w:cs="Times New Roman"/>
        </w:rPr>
      </w:pPr>
    </w:p>
    <w:p w14:paraId="31C5AD38" w14:textId="77777777" w:rsidR="008E3705" w:rsidRPr="001906DB" w:rsidRDefault="008E3705" w:rsidP="008E3705">
      <w:pPr>
        <w:spacing w:line="240" w:lineRule="auto"/>
        <w:ind w:firstLine="0"/>
        <w:jc w:val="center"/>
        <w:rPr>
          <w:rFonts w:eastAsia="Calibri" w:cs="Times New Roman"/>
        </w:rPr>
      </w:pPr>
    </w:p>
    <w:p w14:paraId="07931CBB" w14:textId="77777777" w:rsidR="008E3705" w:rsidRPr="001906DB" w:rsidRDefault="008E3705" w:rsidP="008E3705">
      <w:pPr>
        <w:spacing w:line="240" w:lineRule="auto"/>
        <w:ind w:firstLine="0"/>
        <w:jc w:val="center"/>
        <w:rPr>
          <w:rFonts w:eastAsia="Calibri" w:cs="Times New Roman"/>
        </w:rPr>
      </w:pPr>
    </w:p>
    <w:p w14:paraId="31C1EE2D" w14:textId="77777777" w:rsidR="008E3705" w:rsidRPr="001906DB" w:rsidRDefault="008E3705" w:rsidP="008E3705">
      <w:pPr>
        <w:spacing w:line="240" w:lineRule="auto"/>
        <w:ind w:firstLine="0"/>
        <w:jc w:val="center"/>
        <w:rPr>
          <w:rFonts w:eastAsia="Calibri" w:cs="Times New Roman"/>
        </w:rPr>
      </w:pPr>
    </w:p>
    <w:p w14:paraId="77DB0FAF" w14:textId="77777777" w:rsidR="008E3705" w:rsidRPr="001906DB" w:rsidRDefault="008E3705" w:rsidP="008E3705">
      <w:pPr>
        <w:spacing w:line="240" w:lineRule="auto"/>
        <w:ind w:firstLine="0"/>
        <w:jc w:val="center"/>
        <w:rPr>
          <w:rFonts w:eastAsia="Calibri" w:cs="Times New Roman"/>
        </w:rPr>
      </w:pPr>
    </w:p>
    <w:p w14:paraId="29F59686" w14:textId="77777777" w:rsidR="008E3705" w:rsidRPr="001906DB" w:rsidRDefault="008E3705" w:rsidP="008E3705">
      <w:pPr>
        <w:spacing w:line="240" w:lineRule="auto"/>
        <w:ind w:firstLine="0"/>
        <w:jc w:val="center"/>
        <w:rPr>
          <w:rFonts w:eastAsia="Calibri" w:cs="Times New Roman"/>
        </w:rPr>
      </w:pPr>
    </w:p>
    <w:p w14:paraId="4D9C6686" w14:textId="77777777" w:rsidR="008E3705" w:rsidRPr="001906DB" w:rsidRDefault="008E3705" w:rsidP="008E3705">
      <w:pPr>
        <w:spacing w:line="240" w:lineRule="auto"/>
        <w:ind w:firstLine="0"/>
        <w:jc w:val="center"/>
        <w:rPr>
          <w:rFonts w:eastAsia="Calibri" w:cs="Times New Roman"/>
        </w:rPr>
      </w:pPr>
    </w:p>
    <w:p w14:paraId="7E4F2F9D" w14:textId="7F77014E" w:rsidR="008E3705" w:rsidRPr="001906DB" w:rsidRDefault="008E3705" w:rsidP="008E3705">
      <w:pPr>
        <w:spacing w:line="240" w:lineRule="auto"/>
        <w:ind w:firstLine="0"/>
        <w:rPr>
          <w:rFonts w:eastAsia="Calibri" w:cs="Times New Roman"/>
        </w:rPr>
      </w:pPr>
    </w:p>
    <w:p w14:paraId="3EE2A4E1" w14:textId="77777777" w:rsidR="008E3705" w:rsidRPr="001906DB" w:rsidRDefault="008E3705" w:rsidP="008E3705">
      <w:pPr>
        <w:spacing w:line="240" w:lineRule="auto"/>
        <w:ind w:firstLine="0"/>
        <w:jc w:val="center"/>
        <w:rPr>
          <w:rFonts w:eastAsia="Calibri" w:cs="Times New Roman"/>
        </w:rPr>
      </w:pPr>
    </w:p>
    <w:p w14:paraId="17DC158C" w14:textId="2274D99E" w:rsidR="008E3705" w:rsidRPr="001906DB" w:rsidRDefault="008E3705" w:rsidP="008E3705">
      <w:pPr>
        <w:spacing w:line="240" w:lineRule="auto"/>
        <w:ind w:firstLine="0"/>
        <w:jc w:val="center"/>
        <w:rPr>
          <w:rFonts w:eastAsia="Calibri" w:cs="Times New Roman"/>
        </w:rPr>
      </w:pPr>
    </w:p>
    <w:p w14:paraId="77CD5005" w14:textId="78039C10" w:rsidR="001906DB" w:rsidRPr="001906DB" w:rsidRDefault="001906DB" w:rsidP="008E3705">
      <w:pPr>
        <w:spacing w:line="240" w:lineRule="auto"/>
        <w:ind w:firstLine="0"/>
        <w:jc w:val="center"/>
        <w:rPr>
          <w:rFonts w:eastAsia="Calibri" w:cs="Times New Roman"/>
        </w:rPr>
      </w:pPr>
    </w:p>
    <w:p w14:paraId="3D870487" w14:textId="0D01D486" w:rsidR="001906DB" w:rsidRDefault="001906DB" w:rsidP="008E3705">
      <w:pPr>
        <w:spacing w:line="240" w:lineRule="auto"/>
        <w:ind w:firstLine="0"/>
        <w:jc w:val="center"/>
        <w:rPr>
          <w:rFonts w:eastAsia="Calibri" w:cs="Times New Roman"/>
        </w:rPr>
      </w:pPr>
    </w:p>
    <w:p w14:paraId="1A42CDCE" w14:textId="77777777" w:rsidR="00595480" w:rsidRPr="001906DB" w:rsidRDefault="00595480" w:rsidP="008E3705">
      <w:pPr>
        <w:spacing w:line="240" w:lineRule="auto"/>
        <w:ind w:firstLine="0"/>
        <w:jc w:val="center"/>
        <w:rPr>
          <w:rFonts w:eastAsia="Calibri" w:cs="Times New Roman"/>
        </w:rPr>
      </w:pPr>
    </w:p>
    <w:p w14:paraId="070DEB2D" w14:textId="77777777" w:rsidR="001906DB" w:rsidRPr="001906DB" w:rsidRDefault="001906DB" w:rsidP="008E3705">
      <w:pPr>
        <w:spacing w:line="240" w:lineRule="auto"/>
        <w:ind w:firstLine="0"/>
        <w:jc w:val="center"/>
        <w:rPr>
          <w:rFonts w:eastAsia="Calibri" w:cs="Times New Roman"/>
        </w:rPr>
      </w:pPr>
    </w:p>
    <w:p w14:paraId="71334C1C"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Самара, 2023</w:t>
      </w:r>
    </w:p>
    <w:p w14:paraId="72068C2C" w14:textId="77777777" w:rsidR="008E3705" w:rsidRPr="001906DB" w:rsidRDefault="008E3705" w:rsidP="008E3705">
      <w:pPr>
        <w:widowControl w:val="0"/>
        <w:numPr>
          <w:ilvl w:val="0"/>
          <w:numId w:val="21"/>
        </w:numPr>
        <w:spacing w:line="240" w:lineRule="auto"/>
        <w:ind w:left="0" w:right="565" w:firstLine="0"/>
        <w:contextualSpacing/>
        <w:jc w:val="center"/>
        <w:outlineLvl w:val="0"/>
        <w:rPr>
          <w:rFonts w:eastAsia="Times New Roman" w:cs="Times New Roman"/>
          <w:szCs w:val="20"/>
          <w:lang w:eastAsia="ru-RU"/>
        </w:rPr>
      </w:pPr>
      <w:bookmarkStart w:id="1" w:name="__RefHeading___1"/>
      <w:bookmarkEnd w:id="1"/>
      <w:r w:rsidRPr="001906DB">
        <w:rPr>
          <w:rFonts w:eastAsia="Times New Roman" w:cs="Times New Roman"/>
          <w:szCs w:val="20"/>
          <w:lang w:eastAsia="ru-RU"/>
        </w:rPr>
        <w:lastRenderedPageBreak/>
        <w:t>Общие положения</w:t>
      </w:r>
    </w:p>
    <w:p w14:paraId="003C5F70" w14:textId="10696A4C" w:rsidR="008E3705" w:rsidRPr="001906DB" w:rsidRDefault="008E3705" w:rsidP="008E3705">
      <w:pPr>
        <w:ind w:right="565"/>
        <w:rPr>
          <w:rFonts w:eastAsia="Times New Roman" w:cs="Times New Roman"/>
          <w:szCs w:val="20"/>
          <w:lang w:eastAsia="ru-RU"/>
        </w:rPr>
      </w:pPr>
      <w:r w:rsidRPr="001906DB">
        <w:rPr>
          <w:rFonts w:eastAsia="Times New Roman" w:cs="Times New Roman"/>
          <w:szCs w:val="20"/>
          <w:lang w:eastAsia="ru-RU"/>
        </w:rPr>
        <w:t xml:space="preserve">Программа государственной  итоговой аттестации по направлению подготовки 44.03.05 Педагогическое образование (с двумя профилями подготовки) направленность (профиль) «Информатика» и «Дополнительное образование (в области информатики и ИКТ)» разработана на основе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квалификация (степень) бакалавр), утвержденного приказом </w:t>
      </w:r>
      <w:proofErr w:type="spellStart"/>
      <w:r w:rsidRPr="001906DB">
        <w:rPr>
          <w:rFonts w:eastAsia="Times New Roman" w:cs="Times New Roman"/>
          <w:szCs w:val="20"/>
          <w:lang w:eastAsia="ru-RU"/>
        </w:rPr>
        <w:t>Минобрнауки</w:t>
      </w:r>
      <w:proofErr w:type="spellEnd"/>
      <w:r w:rsidRPr="001906DB">
        <w:rPr>
          <w:rFonts w:eastAsia="Times New Roman" w:cs="Times New Roman"/>
          <w:szCs w:val="20"/>
          <w:lang w:eastAsia="ru-RU"/>
        </w:rPr>
        <w:t xml:space="preserve"> России от 22.02.2018 г. № 125 , Положения об основной профессиональной образовательной программе высшего образования – программе </w:t>
      </w:r>
      <w:proofErr w:type="spellStart"/>
      <w:r w:rsidRPr="001906DB">
        <w:rPr>
          <w:rFonts w:eastAsia="Times New Roman" w:cs="Times New Roman"/>
          <w:szCs w:val="20"/>
          <w:lang w:eastAsia="ru-RU"/>
        </w:rPr>
        <w:t>бакалавриата</w:t>
      </w:r>
      <w:proofErr w:type="spellEnd"/>
      <w:r w:rsidRPr="001906DB">
        <w:rPr>
          <w:rFonts w:eastAsia="Times New Roman" w:cs="Times New Roman"/>
          <w:szCs w:val="20"/>
          <w:lang w:eastAsia="ru-RU"/>
        </w:rPr>
        <w:t xml:space="preserve">, программе </w:t>
      </w:r>
      <w:proofErr w:type="spellStart"/>
      <w:r w:rsidRPr="001906DB">
        <w:rPr>
          <w:rFonts w:eastAsia="Times New Roman" w:cs="Times New Roman"/>
          <w:szCs w:val="20"/>
          <w:lang w:eastAsia="ru-RU"/>
        </w:rPr>
        <w:t>специалитета</w:t>
      </w:r>
      <w:proofErr w:type="spellEnd"/>
      <w:r w:rsidRPr="001906DB">
        <w:rPr>
          <w:rFonts w:eastAsia="Times New Roman" w:cs="Times New Roman"/>
          <w:szCs w:val="20"/>
          <w:lang w:eastAsia="ru-RU"/>
        </w:rPr>
        <w:t xml:space="preserve">, программе магистратуры –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приказом СГСПУ от 26.12.2017 № 01-06-02-82, Положения о государственной итоговой аттестации по основным профессиональным образовательным программам высшего образования-программам </w:t>
      </w:r>
      <w:proofErr w:type="spellStart"/>
      <w:r w:rsidRPr="001906DB">
        <w:rPr>
          <w:rFonts w:eastAsia="Times New Roman" w:cs="Times New Roman"/>
          <w:szCs w:val="20"/>
          <w:lang w:eastAsia="ru-RU"/>
        </w:rPr>
        <w:t>бакалавриата</w:t>
      </w:r>
      <w:proofErr w:type="spellEnd"/>
      <w:r w:rsidRPr="001906DB">
        <w:rPr>
          <w:rFonts w:eastAsia="Times New Roman" w:cs="Times New Roman"/>
          <w:szCs w:val="20"/>
          <w:lang w:eastAsia="ru-RU"/>
        </w:rPr>
        <w:t xml:space="preserve">, программам </w:t>
      </w:r>
      <w:proofErr w:type="spellStart"/>
      <w:r w:rsidRPr="001906DB">
        <w:rPr>
          <w:rFonts w:eastAsia="Times New Roman" w:cs="Times New Roman"/>
          <w:szCs w:val="20"/>
          <w:lang w:eastAsia="ru-RU"/>
        </w:rPr>
        <w:t>специалитета</w:t>
      </w:r>
      <w:proofErr w:type="spellEnd"/>
      <w:r w:rsidRPr="001906DB">
        <w:rPr>
          <w:rFonts w:eastAsia="Times New Roman" w:cs="Times New Roman"/>
          <w:szCs w:val="20"/>
          <w:lang w:eastAsia="ru-RU"/>
        </w:rPr>
        <w:t>, программам магистратуры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14.10.2016 №01-06-02-98,  Положения о текущем, промежуточном контроле, промежуточной и итоговой аттестации студентов в условиях рейтинговой системы оценивания результатов обучения в ПГСГА, утвержденного приказом ректора ПГСГА от 08.12.2011 № 79-к, Положения о модульно-рейтинговой системе подготовки студентов в условиях двухуровневой системы образования в ПГСГА, утвержденного приказом ректора ПГСГА от 08.12.2011 № 79-к, Положения о проверке на плагиат письменных работ обучающихся и научно-педагогических работников федерального государственного бюджетного образовательного учреждения высшего образования «Самарский государственный социально-</w:t>
      </w:r>
      <w:r w:rsidRPr="001906DB">
        <w:rPr>
          <w:rFonts w:eastAsia="Times New Roman" w:cs="Times New Roman"/>
          <w:szCs w:val="20"/>
          <w:lang w:eastAsia="ru-RU"/>
        </w:rPr>
        <w:lastRenderedPageBreak/>
        <w:t xml:space="preserve">педагогический университет» (новая редакция», утвержденного  приказом от 28.12.2018 № 01-06-02-97. </w:t>
      </w:r>
    </w:p>
    <w:p w14:paraId="2725EB16" w14:textId="6A5463DD" w:rsidR="008E3705" w:rsidRPr="001906DB" w:rsidRDefault="008E3705" w:rsidP="008E3705">
      <w:pPr>
        <w:ind w:right="565"/>
        <w:rPr>
          <w:rFonts w:eastAsia="Times New Roman" w:cs="Times New Roman"/>
          <w:szCs w:val="20"/>
          <w:lang w:eastAsia="ru-RU"/>
        </w:rPr>
      </w:pPr>
      <w:r w:rsidRPr="001906DB">
        <w:rPr>
          <w:rFonts w:eastAsia="Times New Roman" w:cs="Times New Roman"/>
          <w:szCs w:val="20"/>
          <w:lang w:eastAsia="ru-RU"/>
        </w:rPr>
        <w:t xml:space="preserve">Государственная итоговая аттестация включает в себя выполнение и </w:t>
      </w:r>
      <w:r w:rsidR="00636731" w:rsidRPr="001906DB">
        <w:rPr>
          <w:rFonts w:eastAsia="Times New Roman" w:cs="Times New Roman"/>
          <w:szCs w:val="20"/>
          <w:lang w:eastAsia="ru-RU"/>
        </w:rPr>
        <w:t>защиту выпускной квалификационной работы, и подготовку к сдаче и сдачу государственного экзамена</w:t>
      </w:r>
    </w:p>
    <w:p w14:paraId="7580B981" w14:textId="77777777" w:rsidR="008E3705" w:rsidRPr="001906DB" w:rsidRDefault="008E3705" w:rsidP="008E3705">
      <w:pPr>
        <w:pStyle w:val="21"/>
        <w:spacing w:after="4" w:line="357" w:lineRule="auto"/>
        <w:ind w:right="-3"/>
        <w:jc w:val="center"/>
        <w:rPr>
          <w:sz w:val="28"/>
          <w:szCs w:val="28"/>
          <w:shd w:val="clear" w:color="auto" w:fill="FFFFFF"/>
        </w:rPr>
      </w:pPr>
    </w:p>
    <w:p w14:paraId="69A0836B" w14:textId="2E202113" w:rsidR="00475F3B" w:rsidRPr="001906DB" w:rsidRDefault="00475F3B" w:rsidP="008E3705">
      <w:pPr>
        <w:pStyle w:val="21"/>
        <w:numPr>
          <w:ilvl w:val="0"/>
          <w:numId w:val="21"/>
        </w:numPr>
        <w:spacing w:after="4" w:line="357" w:lineRule="auto"/>
        <w:ind w:right="-3"/>
        <w:jc w:val="center"/>
        <w:rPr>
          <w:sz w:val="28"/>
          <w:szCs w:val="28"/>
          <w:shd w:val="clear" w:color="auto" w:fill="FFFFFF"/>
        </w:rPr>
      </w:pPr>
      <w:r w:rsidRPr="001906DB">
        <w:rPr>
          <w:sz w:val="28"/>
          <w:szCs w:val="28"/>
          <w:shd w:val="clear" w:color="auto" w:fill="FFFFFF"/>
        </w:rPr>
        <w:t xml:space="preserve">Цель и задачи </w:t>
      </w:r>
      <w:r w:rsidR="008E3705" w:rsidRPr="001906DB">
        <w:rPr>
          <w:sz w:val="28"/>
          <w:szCs w:val="28"/>
          <w:shd w:val="clear" w:color="auto" w:fill="FFFFFF"/>
        </w:rPr>
        <w:t>выпускной квалификационной работы</w:t>
      </w:r>
    </w:p>
    <w:p w14:paraId="60B16C86" w14:textId="77777777" w:rsidR="008E3705" w:rsidRPr="001906DB" w:rsidRDefault="008E3705" w:rsidP="008E3705">
      <w:pPr>
        <w:rPr>
          <w:rFonts w:cs="Times New Roman"/>
          <w:szCs w:val="28"/>
        </w:rPr>
      </w:pPr>
      <w:r w:rsidRPr="001906DB">
        <w:rPr>
          <w:rFonts w:cs="Times New Roman"/>
          <w:szCs w:val="28"/>
        </w:rPr>
        <w:t>Цель подготовки и защиты выпускной квалификационной работы – установление качества и уровня подготовки выпускников к следующим видам деятельности – проектному, педагогическому.</w:t>
      </w:r>
    </w:p>
    <w:p w14:paraId="660669AD" w14:textId="40E866AA" w:rsidR="00475F3B" w:rsidRPr="001906DB" w:rsidRDefault="008E3705" w:rsidP="008E3705">
      <w:pPr>
        <w:rPr>
          <w:rFonts w:cs="Times New Roman"/>
          <w:szCs w:val="28"/>
        </w:rPr>
      </w:pPr>
      <w:r w:rsidRPr="001906DB">
        <w:rPr>
          <w:rFonts w:cs="Times New Roman"/>
          <w:szCs w:val="28"/>
        </w:rPr>
        <w:t>Задачи подготовки и защиты выпускной квалификационной работы – оценивание качества и уровня подготовки к решению профессиональных задач:</w:t>
      </w:r>
    </w:p>
    <w:p w14:paraId="2EB75922" w14:textId="4941E80B" w:rsidR="008E3705" w:rsidRPr="001906DB" w:rsidRDefault="008E3705" w:rsidP="008E3705">
      <w:pPr>
        <w:rPr>
          <w:rFonts w:cs="Times New Roman"/>
          <w:szCs w:val="28"/>
        </w:rPr>
      </w:pPr>
      <w:r w:rsidRPr="001906DB">
        <w:rPr>
          <w:rFonts w:cs="Times New Roman"/>
          <w:szCs w:val="28"/>
        </w:rPr>
        <w:t>в области педагогического типа задач:</w:t>
      </w:r>
    </w:p>
    <w:p w14:paraId="4BD6F660" w14:textId="09D02030" w:rsidR="008E3705" w:rsidRPr="001906DB" w:rsidRDefault="008E3705" w:rsidP="008E3705">
      <w:pPr>
        <w:rPr>
          <w:rFonts w:cs="Times New Roman"/>
          <w:szCs w:val="28"/>
        </w:rPr>
      </w:pPr>
      <w:r w:rsidRPr="001906DB">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106F9075" w14:textId="190EA2FE" w:rsidR="008E3705" w:rsidRPr="001906DB" w:rsidRDefault="008E3705" w:rsidP="008E3705">
      <w:pPr>
        <w:rPr>
          <w:rFonts w:cs="Times New Roman"/>
          <w:szCs w:val="28"/>
        </w:rPr>
      </w:pPr>
      <w:r w:rsidRPr="001906DB">
        <w:rPr>
          <w:rFonts w:cs="Times New Roman"/>
          <w:szCs w:val="28"/>
        </w:rPr>
        <w:t>в области проектного типа задач:</w:t>
      </w:r>
    </w:p>
    <w:p w14:paraId="618F9CEC" w14:textId="741F067E" w:rsidR="008E3705" w:rsidRPr="001906DB" w:rsidRDefault="008E3705" w:rsidP="008E3705">
      <w:pPr>
        <w:rPr>
          <w:rFonts w:cs="Times New Roman"/>
          <w:szCs w:val="28"/>
        </w:rPr>
      </w:pPr>
      <w:r w:rsidRPr="001906DB">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7D7D3290" w14:textId="77777777" w:rsidR="008E3705" w:rsidRPr="001906DB" w:rsidRDefault="008E3705" w:rsidP="003A4C30">
      <w:pPr>
        <w:tabs>
          <w:tab w:val="left" w:pos="9639"/>
        </w:tabs>
      </w:pPr>
      <w:r w:rsidRPr="001906DB">
        <w:t>Область профессиональной деятельности выпускника ОПОП ВО: 01 Образование и наука</w:t>
      </w:r>
    </w:p>
    <w:p w14:paraId="6548FBD1" w14:textId="4709C975" w:rsidR="008E3705" w:rsidRPr="001906DB" w:rsidRDefault="008E3705" w:rsidP="008E3705">
      <w:pPr>
        <w:rPr>
          <w:rFonts w:cs="Times New Roman"/>
          <w:szCs w:val="28"/>
        </w:rPr>
      </w:pPr>
      <w:r w:rsidRPr="001906DB">
        <w:t>Объектами профессиональной деятельности выпускника ОПОП ВО являются обучение, воспитание, развитие, просвещение, образовательные системы.</w:t>
      </w:r>
    </w:p>
    <w:p w14:paraId="1F110983" w14:textId="77777777" w:rsidR="00475F3B" w:rsidRPr="001906DB" w:rsidRDefault="00475F3B" w:rsidP="00475F3B">
      <w:pPr>
        <w:jc w:val="center"/>
        <w:rPr>
          <w:rFonts w:cs="Times New Roman"/>
          <w:szCs w:val="28"/>
        </w:rPr>
      </w:pPr>
      <w:r w:rsidRPr="001906DB">
        <w:rPr>
          <w:szCs w:val="28"/>
          <w:shd w:val="clear" w:color="auto" w:fill="FFFFFF"/>
        </w:rPr>
        <w:t>3.</w:t>
      </w:r>
      <w:r w:rsidRPr="001906DB">
        <w:rPr>
          <w:szCs w:val="28"/>
          <w:shd w:val="clear" w:color="auto" w:fill="FFFFFF"/>
        </w:rPr>
        <w:tab/>
      </w:r>
      <w:r w:rsidRPr="001906DB">
        <w:rPr>
          <w:rFonts w:cs="Times New Roman"/>
          <w:szCs w:val="28"/>
        </w:rPr>
        <w:t>Требования к образовательным результатам</w:t>
      </w:r>
    </w:p>
    <w:p w14:paraId="3FEF035C" w14:textId="77777777" w:rsidR="008E3705" w:rsidRPr="001906DB" w:rsidRDefault="008E3705" w:rsidP="008E3705">
      <w:pPr>
        <w:widowControl w:val="0"/>
        <w:ind w:right="565"/>
        <w:contextualSpacing/>
        <w:rPr>
          <w:rFonts w:eastAsia="Times New Roman" w:cs="Times New Roman"/>
          <w:szCs w:val="20"/>
          <w:lang w:eastAsia="ru-RU"/>
        </w:rPr>
      </w:pPr>
      <w:r w:rsidRPr="001906DB">
        <w:rPr>
          <w:rFonts w:eastAsia="Times New Roman" w:cs="Times New Roman"/>
          <w:szCs w:val="20"/>
          <w:lang w:eastAsia="ru-RU"/>
        </w:rPr>
        <w:t xml:space="preserve">Процесс подготовки и защиты выпускной квалификационной работы </w:t>
      </w:r>
      <w:r w:rsidRPr="001906DB">
        <w:rPr>
          <w:rFonts w:eastAsia="Times New Roman" w:cs="Times New Roman"/>
          <w:szCs w:val="20"/>
          <w:lang w:eastAsia="ru-RU"/>
        </w:rPr>
        <w:lastRenderedPageBreak/>
        <w:t xml:space="preserve">направлен на оценку </w:t>
      </w:r>
      <w:proofErr w:type="spellStart"/>
      <w:r w:rsidRPr="001906DB">
        <w:rPr>
          <w:rFonts w:eastAsia="Times New Roman" w:cs="Times New Roman"/>
          <w:szCs w:val="20"/>
          <w:lang w:eastAsia="ru-RU"/>
        </w:rPr>
        <w:t>компетентностных</w:t>
      </w:r>
      <w:proofErr w:type="spellEnd"/>
      <w:r w:rsidRPr="001906DB">
        <w:rPr>
          <w:rFonts w:eastAsia="Times New Roman" w:cs="Times New Roman"/>
          <w:szCs w:val="20"/>
          <w:lang w:eastAsia="ru-RU"/>
        </w:rPr>
        <w:t xml:space="preserve"> результатов при формировании следующих компетенций</w:t>
      </w:r>
    </w:p>
    <w:p w14:paraId="4D3DE95B" w14:textId="77777777" w:rsidR="008E3705" w:rsidRPr="001906DB" w:rsidRDefault="008E3705" w:rsidP="008E3705">
      <w:pPr>
        <w:widowControl w:val="0"/>
        <w:ind w:right="565"/>
        <w:rPr>
          <w:rFonts w:eastAsia="Times New Roman" w:cs="Times New Roman"/>
          <w:szCs w:val="20"/>
          <w:lang w:eastAsia="ru-RU"/>
        </w:rPr>
      </w:pPr>
      <w:r w:rsidRPr="001906DB">
        <w:rPr>
          <w:rFonts w:eastAsia="Times New Roman" w:cs="Times New Roman"/>
          <w:szCs w:val="20"/>
          <w:lang w:eastAsia="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5B2E268B" w14:textId="77777777" w:rsidR="008E3705" w:rsidRPr="001906DB" w:rsidRDefault="008E3705" w:rsidP="008E3705">
      <w:pPr>
        <w:widowControl w:val="0"/>
        <w:ind w:right="565"/>
        <w:rPr>
          <w:rFonts w:eastAsia="Times New Roman" w:cs="Times New Roman"/>
          <w:szCs w:val="20"/>
          <w:lang w:eastAsia="ru-RU"/>
        </w:rPr>
      </w:pPr>
      <w:r w:rsidRPr="001906DB">
        <w:rPr>
          <w:rFonts w:eastAsia="Times New Roman" w:cs="Times New Roman"/>
          <w:szCs w:val="20"/>
          <w:lang w:eastAsia="ru-RU"/>
        </w:rPr>
        <w:t>УК-3. Способен осуществлять социальное взаимодействие и</w:t>
      </w:r>
    </w:p>
    <w:p w14:paraId="14897E36" w14:textId="77777777" w:rsidR="008E3705" w:rsidRPr="001906DB" w:rsidRDefault="008E3705" w:rsidP="008E3705">
      <w:pPr>
        <w:widowControl w:val="0"/>
        <w:ind w:right="565" w:firstLine="0"/>
        <w:rPr>
          <w:rFonts w:eastAsia="Times New Roman" w:cs="Times New Roman"/>
          <w:szCs w:val="20"/>
          <w:lang w:eastAsia="ru-RU"/>
        </w:rPr>
      </w:pPr>
      <w:r w:rsidRPr="001906DB">
        <w:rPr>
          <w:rFonts w:eastAsia="Times New Roman" w:cs="Times New Roman"/>
          <w:szCs w:val="20"/>
          <w:lang w:eastAsia="ru-RU"/>
        </w:rPr>
        <w:t>реализовывать свою роль в команде</w:t>
      </w:r>
    </w:p>
    <w:p w14:paraId="79BB9DAD" w14:textId="77777777" w:rsidR="008E3705" w:rsidRPr="001906DB" w:rsidRDefault="008E3705" w:rsidP="008E3705">
      <w:pPr>
        <w:widowControl w:val="0"/>
        <w:ind w:right="565"/>
        <w:rPr>
          <w:rFonts w:eastAsia="Times New Roman" w:cs="Times New Roman"/>
          <w:szCs w:val="20"/>
          <w:lang w:eastAsia="ru-RU"/>
        </w:rPr>
      </w:pPr>
      <w:r w:rsidRPr="001906DB">
        <w:rPr>
          <w:rFonts w:eastAsia="Times New Roman" w:cs="Times New Roman"/>
          <w:szCs w:val="20"/>
          <w:lang w:eastAsia="ru-RU"/>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1906DB">
        <w:rPr>
          <w:rFonts w:eastAsia="Times New Roman" w:cs="Times New Roman"/>
          <w:szCs w:val="20"/>
          <w:lang w:eastAsia="ru-RU"/>
        </w:rPr>
        <w:t>ых</w:t>
      </w:r>
      <w:proofErr w:type="spellEnd"/>
      <w:r w:rsidRPr="001906DB">
        <w:rPr>
          <w:rFonts w:eastAsia="Times New Roman" w:cs="Times New Roman"/>
          <w:szCs w:val="20"/>
          <w:lang w:eastAsia="ru-RU"/>
        </w:rPr>
        <w:t>) языке(ах)</w:t>
      </w:r>
    </w:p>
    <w:p w14:paraId="2D9D01AA" w14:textId="77777777" w:rsidR="008E3705" w:rsidRPr="001906DB" w:rsidRDefault="008E3705" w:rsidP="008E3705">
      <w:pPr>
        <w:widowControl w:val="0"/>
        <w:ind w:right="565"/>
        <w:rPr>
          <w:rFonts w:eastAsia="Times New Roman" w:cs="Times New Roman"/>
          <w:szCs w:val="20"/>
          <w:lang w:eastAsia="ru-RU"/>
        </w:rPr>
      </w:pPr>
      <w:r w:rsidRPr="001906DB">
        <w:rPr>
          <w:rFonts w:eastAsia="Times New Roman" w:cs="Times New Roman"/>
          <w:szCs w:val="20"/>
          <w:lang w:eastAsia="ru-RU"/>
        </w:rPr>
        <w:t>УК-5. Способен воспринимать межкультурное разнообразие общества в социально-историческом, этическом и философском контекстах</w:t>
      </w:r>
    </w:p>
    <w:p w14:paraId="7B55AE7F" w14:textId="77777777" w:rsidR="008E3705" w:rsidRPr="001906DB" w:rsidRDefault="008E3705" w:rsidP="008E3705">
      <w:pPr>
        <w:widowControl w:val="0"/>
        <w:ind w:right="565"/>
        <w:rPr>
          <w:rFonts w:eastAsia="Times New Roman" w:cs="Times New Roman"/>
          <w:szCs w:val="20"/>
          <w:lang w:eastAsia="ru-RU"/>
        </w:rPr>
      </w:pPr>
      <w:r w:rsidRPr="001906DB">
        <w:rPr>
          <w:rFonts w:eastAsia="Times New Roman" w:cs="Times New Roman"/>
          <w:szCs w:val="20"/>
          <w:lang w:eastAsia="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211432E1" w14:textId="77777777" w:rsidR="008E3705" w:rsidRPr="001906DB" w:rsidRDefault="008E3705" w:rsidP="008E3705">
      <w:pPr>
        <w:widowControl w:val="0"/>
        <w:ind w:right="565"/>
        <w:rPr>
          <w:rFonts w:eastAsia="Times New Roman" w:cs="Times New Roman"/>
          <w:szCs w:val="20"/>
          <w:lang w:eastAsia="ru-RU"/>
        </w:rPr>
      </w:pPr>
      <w:r w:rsidRPr="001906DB">
        <w:rPr>
          <w:rFonts w:eastAsia="Times New Roman" w:cs="Times New Roman"/>
          <w:szCs w:val="20"/>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927419A" w14:textId="77777777" w:rsidR="008E3705" w:rsidRPr="001906DB" w:rsidRDefault="008E3705" w:rsidP="008E3705">
      <w:pPr>
        <w:widowControl w:val="0"/>
        <w:ind w:right="565"/>
        <w:rPr>
          <w:rFonts w:eastAsia="Times New Roman" w:cs="Times New Roman"/>
          <w:szCs w:val="20"/>
          <w:lang w:eastAsia="ru-RU"/>
        </w:rPr>
      </w:pPr>
      <w:r w:rsidRPr="001906DB">
        <w:rPr>
          <w:rFonts w:eastAsia="Times New Roman" w:cs="Times New Roman"/>
          <w:szCs w:val="20"/>
          <w:lang w:eastAsia="ru-RU"/>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14:paraId="746FCA4F" w14:textId="5FEE40BB" w:rsidR="008E3705" w:rsidRPr="001906DB" w:rsidRDefault="008E3705" w:rsidP="003A4C30">
      <w:pPr>
        <w:widowControl w:val="0"/>
        <w:ind w:right="565"/>
        <w:rPr>
          <w:rFonts w:eastAsia="Times New Roman" w:cs="Times New Roman"/>
          <w:szCs w:val="20"/>
          <w:lang w:eastAsia="ru-RU"/>
        </w:rPr>
      </w:pPr>
      <w:r w:rsidRPr="001906DB">
        <w:rPr>
          <w:rFonts w:eastAsia="Times New Roman" w:cs="Times New Roman"/>
          <w:szCs w:val="20"/>
          <w:lang w:eastAsia="ru-RU"/>
        </w:rPr>
        <w:t xml:space="preserve">ПК-2. </w:t>
      </w:r>
      <w:r w:rsidR="003A4C30" w:rsidRPr="001906DB">
        <w:rPr>
          <w:rFonts w:eastAsia="Times New Roman" w:cs="Times New Roman"/>
          <w:szCs w:val="20"/>
          <w:lang w:eastAsia="ru-RU"/>
        </w:rPr>
        <w:t>Способен осуществлять педагогическую деятельность по проектированию образовательного процесса по предмету</w:t>
      </w:r>
    </w:p>
    <w:p w14:paraId="52EE3D3C" w14:textId="61B52FF5" w:rsidR="00475F3B" w:rsidRPr="001906DB" w:rsidRDefault="008E3705" w:rsidP="008E3705">
      <w:pPr>
        <w:rPr>
          <w:rFonts w:eastAsia="Times New Roman" w:cs="Times New Roman"/>
          <w:szCs w:val="20"/>
          <w:lang w:eastAsia="ru-RU"/>
        </w:rPr>
      </w:pPr>
      <w:r w:rsidRPr="001906DB">
        <w:rPr>
          <w:rFonts w:eastAsia="Times New Roman" w:cs="Times New Roman"/>
          <w:szCs w:val="20"/>
          <w:lang w:eastAsia="ru-RU"/>
        </w:rPr>
        <w:t>Готовность выпускника к профессиональной деятельности определяется достижением следующих образовательных результатов в ходе подготовки и защиты выпускной квалификационной работы</w:t>
      </w:r>
    </w:p>
    <w:p w14:paraId="6A92688A" w14:textId="07E67F83" w:rsidR="00866DF0" w:rsidRPr="001906DB" w:rsidRDefault="00866DF0" w:rsidP="008E3705">
      <w:r w:rsidRPr="001906DB">
        <w:t>Универсальная компетенция – (УК-2)</w:t>
      </w:r>
    </w:p>
    <w:p w14:paraId="1F895EBF" w14:textId="77777777" w:rsidR="00866DF0" w:rsidRPr="001906DB" w:rsidRDefault="00866DF0" w:rsidP="00866DF0">
      <w:r w:rsidRPr="001906DB">
        <w:t>Умеет самостоятельно анализировать результаты научных исследований и использовать их для решения конкретных образовательных и исследовательских задач</w:t>
      </w:r>
    </w:p>
    <w:p w14:paraId="7404988E" w14:textId="77777777" w:rsidR="00866DF0" w:rsidRPr="001906DB" w:rsidRDefault="00866DF0" w:rsidP="00866DF0">
      <w:r w:rsidRPr="001906DB">
        <w:lastRenderedPageBreak/>
        <w:t>Владеет навыками постановки целей и задач, выбора путей их достижения</w:t>
      </w:r>
    </w:p>
    <w:p w14:paraId="6F5D7140" w14:textId="77777777" w:rsidR="00866DF0" w:rsidRPr="001906DB" w:rsidRDefault="00866DF0" w:rsidP="00866DF0">
      <w:r w:rsidRPr="001906DB">
        <w:t>Умеет применять категориальный аппарат современной науки в собственном исследовании; отбирать основные методы для исследования образовательной практики</w:t>
      </w:r>
    </w:p>
    <w:p w14:paraId="75DF64D7" w14:textId="6ECE9337" w:rsidR="00866DF0" w:rsidRPr="001906DB" w:rsidRDefault="00866DF0" w:rsidP="00866DF0">
      <w:r w:rsidRPr="001906DB">
        <w:t>Умеет публично представить и обсуждать результаты, полученные при выполнении выпускной квалификационной работы</w:t>
      </w:r>
    </w:p>
    <w:p w14:paraId="0B7A76DC" w14:textId="4B2FCBAC" w:rsidR="00866DF0" w:rsidRPr="001906DB" w:rsidRDefault="00866DF0" w:rsidP="008E3705">
      <w:r w:rsidRPr="001906DB">
        <w:t>Универсальная компетенция – (УК-3)</w:t>
      </w:r>
    </w:p>
    <w:p w14:paraId="15C30C55" w14:textId="77777777" w:rsidR="00866DF0" w:rsidRPr="001906DB" w:rsidRDefault="00866DF0" w:rsidP="00866DF0">
      <w:r w:rsidRPr="001906DB">
        <w:t>Знает особенности поведения выделенных групп людей, с которыми взаимодействует, учитывает их в своей деятельности</w:t>
      </w:r>
    </w:p>
    <w:p w14:paraId="76BCDD23" w14:textId="77777777" w:rsidR="00866DF0" w:rsidRPr="001906DB" w:rsidRDefault="00866DF0" w:rsidP="00866DF0">
      <w:r w:rsidRPr="001906DB">
        <w:t>Умеет применять принципы социального взаимодействия</w:t>
      </w:r>
    </w:p>
    <w:p w14:paraId="467C73C3" w14:textId="77777777" w:rsidR="00866DF0" w:rsidRPr="001906DB" w:rsidRDefault="00866DF0" w:rsidP="00866DF0">
      <w:r w:rsidRPr="001906DB">
        <w:t>Владеет опытом представления результатов бакалаврской работы на научных мероприятиях и/или заседании выпускающей кафедры, методических объединений учителей школ</w:t>
      </w:r>
    </w:p>
    <w:p w14:paraId="2F71D6FC" w14:textId="77777777" w:rsidR="00866DF0" w:rsidRPr="001906DB" w:rsidRDefault="00866DF0" w:rsidP="00866DF0">
      <w:r w:rsidRPr="001906DB">
        <w:t>Умеет использовать современные компьютерные технологии для решения практических задач передачи информации</w:t>
      </w:r>
    </w:p>
    <w:p w14:paraId="01ACFF5D" w14:textId="3D513E8A" w:rsidR="00866DF0" w:rsidRPr="001906DB" w:rsidRDefault="00866DF0" w:rsidP="00866DF0">
      <w:r w:rsidRPr="001906DB">
        <w:t>Умеет строить отношения в команде, бесконфликтно общаться с различными субъектами педагогического процесса</w:t>
      </w:r>
    </w:p>
    <w:p w14:paraId="2C4D40E7" w14:textId="32B9E662" w:rsidR="00866DF0" w:rsidRPr="001906DB" w:rsidRDefault="00866DF0" w:rsidP="008E3705">
      <w:r w:rsidRPr="001906DB">
        <w:t>Универсальная компетенция – (УК-4)</w:t>
      </w:r>
    </w:p>
    <w:p w14:paraId="53C5111F" w14:textId="573665BC" w:rsidR="00866DF0" w:rsidRPr="001906DB" w:rsidRDefault="00866DF0" w:rsidP="008E3705">
      <w:r w:rsidRPr="001906DB">
        <w:t>Умеет подготовить и представить монологическое высказывание по теме бакалаврской работы</w:t>
      </w:r>
    </w:p>
    <w:p w14:paraId="3038222B" w14:textId="1101D35F" w:rsidR="00866DF0" w:rsidRPr="001906DB" w:rsidRDefault="00866DF0" w:rsidP="008E3705">
      <w:r w:rsidRPr="001906DB">
        <w:t>Универсальная компетенция – (УК-5)</w:t>
      </w:r>
    </w:p>
    <w:p w14:paraId="569E5949" w14:textId="77777777" w:rsidR="00866DF0" w:rsidRPr="001906DB" w:rsidRDefault="00866DF0" w:rsidP="00866DF0">
      <w:r w:rsidRPr="001906DB">
        <w:t>Знает культурные особенности и традиции различных социальных групп</w:t>
      </w:r>
    </w:p>
    <w:p w14:paraId="13D4238F" w14:textId="77777777" w:rsidR="00866DF0" w:rsidRPr="001906DB" w:rsidRDefault="00866DF0" w:rsidP="00866DF0">
      <w:r w:rsidRPr="001906DB">
        <w:t>Знает культурные традиции региона</w:t>
      </w:r>
    </w:p>
    <w:p w14:paraId="01FB073F" w14:textId="4C64D6DA" w:rsidR="00866DF0" w:rsidRPr="001906DB" w:rsidRDefault="00866DF0" w:rsidP="00866DF0">
      <w:r w:rsidRPr="001906DB">
        <w:t>Умеет взаимодействовать с людьми с учетом их социокультурных особенностей в процессе проведения исследования</w:t>
      </w:r>
    </w:p>
    <w:p w14:paraId="2567A7DD" w14:textId="416887FF" w:rsidR="00866DF0" w:rsidRPr="001906DB" w:rsidRDefault="00866DF0" w:rsidP="008E3705">
      <w:r w:rsidRPr="001906DB">
        <w:t>Универсальная компетенция – (УК-6)</w:t>
      </w:r>
    </w:p>
    <w:p w14:paraId="1B5B4C9E" w14:textId="77777777" w:rsidR="00866DF0" w:rsidRPr="001906DB" w:rsidRDefault="00866DF0" w:rsidP="00866DF0">
      <w:r w:rsidRPr="001906DB">
        <w:t>Умеет планировать свою деятельность, нести ответственность за полученные результаты</w:t>
      </w:r>
    </w:p>
    <w:p w14:paraId="18970E09" w14:textId="77777777" w:rsidR="00866DF0" w:rsidRPr="001906DB" w:rsidRDefault="00866DF0" w:rsidP="00866DF0">
      <w:r w:rsidRPr="001906DB">
        <w:t>Знает требования рынка труда к профессионалу в области образования</w:t>
      </w:r>
    </w:p>
    <w:p w14:paraId="7602316E" w14:textId="77777777" w:rsidR="00866DF0" w:rsidRPr="001906DB" w:rsidRDefault="00866DF0" w:rsidP="00866DF0">
      <w:r w:rsidRPr="001906DB">
        <w:lastRenderedPageBreak/>
        <w:t>Умеет выстраивать и реализовывать перспективные линии профессионального саморазвития с учетом инновационных тенденций в современном образовании</w:t>
      </w:r>
    </w:p>
    <w:p w14:paraId="4D2F31B6" w14:textId="77777777" w:rsidR="00866DF0" w:rsidRPr="001906DB" w:rsidRDefault="00866DF0" w:rsidP="00866DF0">
      <w:r w:rsidRPr="001906DB">
        <w:t>Умеет корректно оценивать временные и иные ресурсы, необходимые для решения поставленной задачи</w:t>
      </w:r>
    </w:p>
    <w:p w14:paraId="532DC62C" w14:textId="2692EA8F" w:rsidR="00866DF0" w:rsidRPr="001906DB" w:rsidRDefault="00866DF0" w:rsidP="00866DF0">
      <w:r w:rsidRPr="001906DB">
        <w:t>Умеет использовать исследовательскую работу для приобретения новых знаний и навыков</w:t>
      </w:r>
    </w:p>
    <w:p w14:paraId="2CFF23FF" w14:textId="7B855B37" w:rsidR="00866DF0" w:rsidRPr="001906DB" w:rsidRDefault="00866DF0" w:rsidP="008E3705">
      <w:r w:rsidRPr="001906DB">
        <w:t>Универсальная компетенция – (УК-7)</w:t>
      </w:r>
    </w:p>
    <w:p w14:paraId="3531F8FA" w14:textId="77777777" w:rsidR="00866DF0" w:rsidRPr="001906DB" w:rsidRDefault="00866DF0" w:rsidP="00866DF0">
      <w:r w:rsidRPr="001906DB">
        <w:t>Знает роль физической подготовки в обеспечении полноценной физической и интеллектуальной деятельность</w:t>
      </w:r>
    </w:p>
    <w:p w14:paraId="25A9F272" w14:textId="5929582D" w:rsidR="00866DF0" w:rsidRPr="001906DB" w:rsidRDefault="00866DF0" w:rsidP="00866DF0">
      <w:r w:rsidRPr="001906DB">
        <w:t xml:space="preserve">Владеет навыками использования </w:t>
      </w:r>
      <w:proofErr w:type="spellStart"/>
      <w:r w:rsidRPr="001906DB">
        <w:t>здоровьесберегающих</w:t>
      </w:r>
      <w:proofErr w:type="spellEnd"/>
      <w:r w:rsidRPr="001906DB">
        <w:t xml:space="preserve"> технологий на уроках информатики</w:t>
      </w:r>
    </w:p>
    <w:p w14:paraId="5D58A135" w14:textId="680DCB36" w:rsidR="00866DF0" w:rsidRPr="001906DB" w:rsidRDefault="00866DF0" w:rsidP="008E3705">
      <w:r w:rsidRPr="001906DB">
        <w:t>Общепрофессиональная компетенция – (ОПК-2)</w:t>
      </w:r>
    </w:p>
    <w:p w14:paraId="5D6F57FB" w14:textId="77777777" w:rsidR="00866DF0" w:rsidRPr="001906DB" w:rsidRDefault="00866DF0" w:rsidP="00866DF0">
      <w:r w:rsidRPr="001906DB">
        <w:t>Знает пути достижения образовательных результатов в области ИКТ</w:t>
      </w:r>
    </w:p>
    <w:p w14:paraId="138F1579" w14:textId="77777777" w:rsidR="00866DF0" w:rsidRPr="001906DB" w:rsidRDefault="00866DF0" w:rsidP="00866DF0">
      <w:r w:rsidRPr="001906DB">
        <w:t>Умеет применять информационно-коммуникационные технологии для решения профессиональных задач</w:t>
      </w:r>
    </w:p>
    <w:p w14:paraId="7A3F5007" w14:textId="73377BE6" w:rsidR="00866DF0" w:rsidRPr="001906DB" w:rsidRDefault="00866DF0" w:rsidP="00866DF0">
      <w:r w:rsidRPr="001906DB">
        <w:t>Владеет опытом разработки основных и дополнительных образовательных программ, в том числе в том числе с использованием информационно-коммуникационных технологий</w:t>
      </w:r>
    </w:p>
    <w:p w14:paraId="1C7A4305" w14:textId="174DFF1F" w:rsidR="00866DF0" w:rsidRPr="001906DB" w:rsidRDefault="00866DF0" w:rsidP="008E3705">
      <w:r w:rsidRPr="001906DB">
        <w:t>Профессиональная компетенция – (ПК-2)</w:t>
      </w:r>
    </w:p>
    <w:p w14:paraId="61ABB9DB" w14:textId="77777777" w:rsidR="003A4C30" w:rsidRPr="001906DB" w:rsidRDefault="003A4C30" w:rsidP="003A4C30">
      <w:pPr>
        <w:rPr>
          <w:rFonts w:cs="Times New Roman"/>
          <w:szCs w:val="28"/>
        </w:rPr>
      </w:pPr>
      <w:r w:rsidRPr="001906DB">
        <w:rPr>
          <w:rFonts w:cs="Times New Roman"/>
          <w:szCs w:val="28"/>
        </w:rPr>
        <w:t xml:space="preserve">Умеет 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 описывая содержание и уровень освоения для </w:t>
      </w:r>
      <w:proofErr w:type="spellStart"/>
      <w:r w:rsidRPr="001906DB">
        <w:rPr>
          <w:rFonts w:cs="Times New Roman"/>
          <w:szCs w:val="28"/>
        </w:rPr>
        <w:t>знаниевых</w:t>
      </w:r>
      <w:proofErr w:type="spellEnd"/>
      <w:r w:rsidRPr="001906DB">
        <w:rPr>
          <w:rFonts w:cs="Times New Roman"/>
          <w:szCs w:val="28"/>
        </w:rPr>
        <w:t xml:space="preserve"> результатов и деятельность на соответствующем уровне для </w:t>
      </w:r>
      <w:proofErr w:type="spellStart"/>
      <w:r w:rsidRPr="001906DB">
        <w:rPr>
          <w:rFonts w:cs="Times New Roman"/>
          <w:szCs w:val="28"/>
        </w:rPr>
        <w:t>компетентностных</w:t>
      </w:r>
      <w:proofErr w:type="spellEnd"/>
      <w:r w:rsidRPr="001906DB">
        <w:rPr>
          <w:rFonts w:cs="Times New Roman"/>
          <w:szCs w:val="28"/>
        </w:rPr>
        <w:t xml:space="preserve"> результатов</w:t>
      </w:r>
    </w:p>
    <w:p w14:paraId="1406027E" w14:textId="77777777" w:rsidR="003A4C30" w:rsidRPr="001906DB" w:rsidRDefault="003A4C30" w:rsidP="003A4C30">
      <w:pPr>
        <w:rPr>
          <w:rFonts w:cs="Times New Roman"/>
          <w:szCs w:val="28"/>
        </w:rPr>
      </w:pPr>
      <w:r w:rsidRPr="001906DB">
        <w:rPr>
          <w:rFonts w:cs="Times New Roman"/>
          <w:szCs w:val="28"/>
        </w:rPr>
        <w:t xml:space="preserve">Умеет обоснованно выбирать способ организации деятельности обучающихся (технологии, техники, методы, приемы) для достижения заданных образовательных результатов и планирует в соответствии с выбранным способом содержание деятельности обучающихся и обеспечивающую деятельность педагога в рамках урока по информатике </w:t>
      </w:r>
    </w:p>
    <w:p w14:paraId="26411836" w14:textId="459A5FE2" w:rsidR="003A4C30" w:rsidRPr="001906DB" w:rsidRDefault="003A4C30" w:rsidP="003A4C30">
      <w:pPr>
        <w:rPr>
          <w:rFonts w:cs="Times New Roman"/>
          <w:szCs w:val="28"/>
        </w:rPr>
      </w:pPr>
      <w:r w:rsidRPr="001906DB">
        <w:rPr>
          <w:rFonts w:cs="Times New Roman"/>
          <w:szCs w:val="28"/>
        </w:rPr>
        <w:lastRenderedPageBreak/>
        <w:t>Умеет: отбирать дидактический материал, необходимый для реализации программы базового и/или элективного курса, в рамках урока по информатике, определять точки и способы контроля образовательных результатов на уроке</w:t>
      </w:r>
    </w:p>
    <w:p w14:paraId="5AF7C864" w14:textId="4184F1FD" w:rsidR="00475F3B" w:rsidRPr="001906DB" w:rsidRDefault="00475F3B" w:rsidP="00475F3B">
      <w:pPr>
        <w:pStyle w:val="af8"/>
        <w:widowControl w:val="0"/>
        <w:tabs>
          <w:tab w:val="left" w:pos="902"/>
        </w:tabs>
        <w:spacing w:after="0" w:line="360" w:lineRule="auto"/>
        <w:ind w:left="709"/>
        <w:jc w:val="center"/>
        <w:rPr>
          <w:sz w:val="28"/>
          <w:szCs w:val="28"/>
        </w:rPr>
      </w:pPr>
      <w:r w:rsidRPr="001906DB">
        <w:rPr>
          <w:spacing w:val="-1"/>
          <w:sz w:val="28"/>
          <w:szCs w:val="28"/>
        </w:rPr>
        <w:t xml:space="preserve">4. </w:t>
      </w:r>
      <w:r w:rsidR="008E3705" w:rsidRPr="001906DB">
        <w:rPr>
          <w:spacing w:val="-1"/>
          <w:sz w:val="28"/>
          <w:szCs w:val="28"/>
        </w:rPr>
        <w:t>Требования к структуре выпускной квалификационной работы</w:t>
      </w:r>
    </w:p>
    <w:p w14:paraId="6ECF7E8A" w14:textId="2775C127" w:rsidR="00475F3B" w:rsidRPr="001906DB" w:rsidRDefault="00475F3B" w:rsidP="00475F3B">
      <w:pPr>
        <w:rPr>
          <w:rFonts w:cs="Times New Roman"/>
          <w:szCs w:val="28"/>
        </w:rPr>
      </w:pPr>
      <w:r w:rsidRPr="001906DB">
        <w:rPr>
          <w:rFonts w:cs="Times New Roman"/>
          <w:szCs w:val="28"/>
        </w:rPr>
        <w:t xml:space="preserve">Сроки выполнения бакалаврской работы определяются требованиями ФГОС ВО, учебным планом и календарным графиком учебного процесса по направлению подготовки 44.03.05 Педагогическое образование </w:t>
      </w:r>
      <w:r w:rsidRPr="001906DB">
        <w:rPr>
          <w:szCs w:val="28"/>
        </w:rPr>
        <w:t>(с двумя профилями подготовки)</w:t>
      </w:r>
      <w:r w:rsidRPr="001906DB">
        <w:rPr>
          <w:rFonts w:cs="Times New Roman"/>
          <w:szCs w:val="28"/>
        </w:rPr>
        <w:t xml:space="preserve"> (</w:t>
      </w:r>
      <w:r w:rsidR="00F747D8" w:rsidRPr="001906DB">
        <w:rPr>
          <w:szCs w:val="28"/>
          <w:shd w:val="clear" w:color="auto" w:fill="FFFFFF"/>
        </w:rPr>
        <w:t>направленность (профиль)</w:t>
      </w:r>
      <w:r w:rsidRPr="001906DB">
        <w:rPr>
          <w:rFonts w:cs="Times New Roman"/>
          <w:szCs w:val="28"/>
        </w:rPr>
        <w:t xml:space="preserve"> «Информатика» и «</w:t>
      </w:r>
      <w:r w:rsidR="00522B4A" w:rsidRPr="001906DB">
        <w:rPr>
          <w:rFonts w:cs="Times New Roman"/>
          <w:szCs w:val="28"/>
        </w:rPr>
        <w:t>Дополнительное образование</w:t>
      </w:r>
      <w:r w:rsidR="0042797A" w:rsidRPr="001906DB">
        <w:rPr>
          <w:rFonts w:cs="Times New Roman"/>
          <w:szCs w:val="28"/>
        </w:rPr>
        <w:t xml:space="preserve"> (</w:t>
      </w:r>
      <w:r w:rsidR="00522B4A" w:rsidRPr="001906DB">
        <w:rPr>
          <w:rFonts w:cs="Times New Roman"/>
          <w:szCs w:val="28"/>
        </w:rPr>
        <w:t>в области информатики и ИКТ</w:t>
      </w:r>
      <w:r w:rsidR="0042797A" w:rsidRPr="001906DB">
        <w:rPr>
          <w:rFonts w:cs="Times New Roman"/>
          <w:szCs w:val="28"/>
        </w:rPr>
        <w:t>)</w:t>
      </w:r>
      <w:r w:rsidRPr="001906DB">
        <w:rPr>
          <w:rFonts w:cs="Times New Roman"/>
          <w:szCs w:val="28"/>
        </w:rPr>
        <w:t>»).</w:t>
      </w:r>
    </w:p>
    <w:p w14:paraId="293668A6" w14:textId="2633913A" w:rsidR="00475F3B" w:rsidRPr="001906DB" w:rsidRDefault="00475F3B" w:rsidP="00475F3B">
      <w:pPr>
        <w:rPr>
          <w:rFonts w:cs="Times New Roman"/>
          <w:szCs w:val="28"/>
        </w:rPr>
      </w:pPr>
      <w:r w:rsidRPr="001906DB">
        <w:rPr>
          <w:rFonts w:cs="Times New Roman"/>
          <w:szCs w:val="28"/>
        </w:rPr>
        <w:t xml:space="preserve">Выполнение бакалаврской работы включает: </w:t>
      </w:r>
    </w:p>
    <w:p w14:paraId="27596D2A" w14:textId="77777777" w:rsidR="00475F3B" w:rsidRPr="001906DB" w:rsidRDefault="00475F3B" w:rsidP="000E1729">
      <w:pPr>
        <w:pStyle w:val="a3"/>
        <w:numPr>
          <w:ilvl w:val="0"/>
          <w:numId w:val="7"/>
        </w:numPr>
        <w:rPr>
          <w:rFonts w:cs="Times New Roman"/>
          <w:szCs w:val="28"/>
        </w:rPr>
      </w:pPr>
      <w:r w:rsidRPr="001906DB">
        <w:rPr>
          <w:rFonts w:cs="Times New Roman"/>
          <w:szCs w:val="28"/>
        </w:rPr>
        <w:t xml:space="preserve">составление рабочего плана; </w:t>
      </w:r>
    </w:p>
    <w:p w14:paraId="2CBDBB53" w14:textId="77777777" w:rsidR="00475F3B" w:rsidRPr="001906DB" w:rsidRDefault="00475F3B" w:rsidP="000E1729">
      <w:pPr>
        <w:pStyle w:val="a3"/>
        <w:numPr>
          <w:ilvl w:val="0"/>
          <w:numId w:val="7"/>
        </w:numPr>
        <w:rPr>
          <w:rFonts w:cs="Times New Roman"/>
          <w:szCs w:val="28"/>
        </w:rPr>
      </w:pPr>
      <w:r w:rsidRPr="001906DB">
        <w:rPr>
          <w:rFonts w:cs="Times New Roman"/>
          <w:szCs w:val="28"/>
        </w:rPr>
        <w:t xml:space="preserve">подбор и ознакомление с источниками и литературой по теме; </w:t>
      </w:r>
    </w:p>
    <w:p w14:paraId="05C83B8B" w14:textId="77777777" w:rsidR="00475F3B" w:rsidRPr="001906DB" w:rsidRDefault="00475F3B" w:rsidP="000E1729">
      <w:pPr>
        <w:pStyle w:val="a3"/>
        <w:numPr>
          <w:ilvl w:val="0"/>
          <w:numId w:val="7"/>
        </w:numPr>
        <w:rPr>
          <w:rFonts w:cs="Times New Roman"/>
          <w:szCs w:val="28"/>
        </w:rPr>
      </w:pPr>
      <w:r w:rsidRPr="001906DB">
        <w:rPr>
          <w:rFonts w:cs="Times New Roman"/>
          <w:szCs w:val="28"/>
        </w:rPr>
        <w:t xml:space="preserve">составление графика выполнения работы; </w:t>
      </w:r>
    </w:p>
    <w:p w14:paraId="6DA0F58C" w14:textId="77777777" w:rsidR="00475F3B" w:rsidRPr="001906DB" w:rsidRDefault="00475F3B" w:rsidP="000E1729">
      <w:pPr>
        <w:pStyle w:val="a3"/>
        <w:numPr>
          <w:ilvl w:val="0"/>
          <w:numId w:val="7"/>
        </w:numPr>
        <w:rPr>
          <w:rFonts w:cs="Times New Roman"/>
          <w:szCs w:val="28"/>
        </w:rPr>
      </w:pPr>
      <w:r w:rsidRPr="001906DB">
        <w:rPr>
          <w:rFonts w:cs="Times New Roman"/>
          <w:szCs w:val="28"/>
        </w:rPr>
        <w:t>написание и оформление бакалаврской работы.</w:t>
      </w:r>
    </w:p>
    <w:p w14:paraId="52F8E296" w14:textId="3D04FC97" w:rsidR="00475F3B" w:rsidRPr="001906DB" w:rsidRDefault="00475F3B" w:rsidP="00475F3B">
      <w:pPr>
        <w:pStyle w:val="a3"/>
        <w:ind w:firstLine="0"/>
        <w:rPr>
          <w:rFonts w:cs="Times New Roman"/>
          <w:szCs w:val="28"/>
        </w:rPr>
      </w:pPr>
      <w:r w:rsidRPr="001906DB">
        <w:rPr>
          <w:rFonts w:cs="Times New Roman"/>
          <w:szCs w:val="28"/>
        </w:rPr>
        <w:t xml:space="preserve">Предварительная защита </w:t>
      </w:r>
    </w:p>
    <w:p w14:paraId="31196F88" w14:textId="2DBDA66C" w:rsidR="00475F3B" w:rsidRPr="001906DB" w:rsidRDefault="00475F3B" w:rsidP="00475F3B">
      <w:pPr>
        <w:ind w:left="14" w:right="153" w:firstLine="694"/>
        <w:rPr>
          <w:rFonts w:cs="Times New Roman"/>
          <w:szCs w:val="28"/>
        </w:rPr>
      </w:pPr>
      <w:r w:rsidRPr="001906DB">
        <w:rPr>
          <w:rFonts w:cs="Times New Roman"/>
          <w:szCs w:val="28"/>
        </w:rPr>
        <w:t xml:space="preserve">При организации учебного процесса на факультете математики, физики и информатики предусмотрено проведение предварительной защиты бакалаврской работы </w:t>
      </w:r>
      <w:r w:rsidRPr="001906DB">
        <w:rPr>
          <w:rFonts w:eastAsia="Times New Roman" w:cs="Times New Roman"/>
        </w:rPr>
        <w:t xml:space="preserve">не менее чем за один месяц до начала государственной итоговой аттестации.  </w:t>
      </w:r>
      <w:r w:rsidRPr="001906DB">
        <w:rPr>
          <w:rFonts w:cs="Times New Roman"/>
          <w:szCs w:val="28"/>
        </w:rPr>
        <w:t xml:space="preserve">Проведение предварительной защиты бакалаврской работы оформляется решением выпускающей кафедры.  </w:t>
      </w:r>
    </w:p>
    <w:p w14:paraId="37D8827B" w14:textId="56B14323" w:rsidR="00475F3B" w:rsidRPr="001906DB" w:rsidRDefault="00475F3B" w:rsidP="00475F3B">
      <w:pPr>
        <w:rPr>
          <w:rFonts w:cs="Times New Roman"/>
          <w:szCs w:val="28"/>
        </w:rPr>
      </w:pPr>
      <w:r w:rsidRPr="001906DB">
        <w:rPr>
          <w:rFonts w:cs="Times New Roman"/>
          <w:szCs w:val="28"/>
        </w:rPr>
        <w:t xml:space="preserve">По результатам предварительной защиты бакалаврской работы обучающийся может быть не допущен к защите бакалаврской работы на следующем основании: </w:t>
      </w:r>
    </w:p>
    <w:p w14:paraId="08128CDE" w14:textId="2839C656" w:rsidR="00475F3B" w:rsidRPr="001906DB" w:rsidRDefault="00475F3B" w:rsidP="000E1729">
      <w:pPr>
        <w:pStyle w:val="a3"/>
        <w:numPr>
          <w:ilvl w:val="0"/>
          <w:numId w:val="8"/>
        </w:numPr>
        <w:rPr>
          <w:rFonts w:cs="Times New Roman"/>
          <w:szCs w:val="28"/>
        </w:rPr>
      </w:pPr>
      <w:r w:rsidRPr="001906DB">
        <w:rPr>
          <w:rFonts w:cs="Times New Roman"/>
          <w:szCs w:val="28"/>
        </w:rPr>
        <w:t xml:space="preserve">если он не явился на предварительную защиту по неуважительной причине и не представил одобренную руководителем работу; </w:t>
      </w:r>
    </w:p>
    <w:p w14:paraId="4AB2CE81" w14:textId="77777777" w:rsidR="00475F3B" w:rsidRPr="001906DB" w:rsidRDefault="00475F3B" w:rsidP="000E1729">
      <w:pPr>
        <w:pStyle w:val="a3"/>
        <w:numPr>
          <w:ilvl w:val="0"/>
          <w:numId w:val="8"/>
        </w:numPr>
        <w:rPr>
          <w:rFonts w:cs="Times New Roman"/>
          <w:szCs w:val="28"/>
        </w:rPr>
      </w:pPr>
      <w:r w:rsidRPr="001906DB">
        <w:rPr>
          <w:rFonts w:cs="Times New Roman"/>
          <w:szCs w:val="28"/>
        </w:rPr>
        <w:t>если результаты, полученные обучающимся в бакалаврской работе, технически безграмотны, заимствованы из других источников, не прошли проверку на плагиат, в случае установления факта несамостоятельного выполнения бакалаврской работы.</w:t>
      </w:r>
    </w:p>
    <w:p w14:paraId="48A90AFF" w14:textId="7F6AE37C" w:rsidR="00475F3B" w:rsidRPr="001906DB" w:rsidRDefault="00475F3B" w:rsidP="00475F3B">
      <w:pPr>
        <w:rPr>
          <w:rFonts w:cs="Times New Roman"/>
          <w:szCs w:val="28"/>
        </w:rPr>
      </w:pPr>
      <w:r w:rsidRPr="001906DB">
        <w:rPr>
          <w:rFonts w:cs="Times New Roman"/>
          <w:szCs w:val="28"/>
        </w:rPr>
        <w:t xml:space="preserve">Защита бакалаврской работы </w:t>
      </w:r>
    </w:p>
    <w:p w14:paraId="19BB0952" w14:textId="1CB3E312" w:rsidR="0042797A" w:rsidRPr="001906DB" w:rsidRDefault="0042797A" w:rsidP="0042797A">
      <w:pPr>
        <w:rPr>
          <w:rFonts w:eastAsia="Calibri"/>
          <w:szCs w:val="28"/>
        </w:rPr>
      </w:pPr>
      <w:r w:rsidRPr="001906DB">
        <w:rPr>
          <w:rFonts w:eastAsia="Calibri"/>
          <w:szCs w:val="28"/>
        </w:rPr>
        <w:lastRenderedPageBreak/>
        <w:t xml:space="preserve">Процедура защиты бакалаврской работы осуществляется в соответствии с </w:t>
      </w:r>
      <w:r w:rsidRPr="001906DB">
        <w:rPr>
          <w:szCs w:val="28"/>
        </w:rPr>
        <w:t xml:space="preserve">Положением о государственной итоговой аттестации по образовательным программам высшего образования – программам </w:t>
      </w:r>
      <w:proofErr w:type="spellStart"/>
      <w:r w:rsidRPr="001906DB">
        <w:rPr>
          <w:szCs w:val="28"/>
        </w:rPr>
        <w:t>бакалавриата</w:t>
      </w:r>
      <w:proofErr w:type="spellEnd"/>
      <w:r w:rsidRPr="001906DB">
        <w:rPr>
          <w:szCs w:val="28"/>
        </w:rPr>
        <w:t xml:space="preserve">, программам </w:t>
      </w:r>
      <w:proofErr w:type="spellStart"/>
      <w:r w:rsidRPr="001906DB">
        <w:rPr>
          <w:szCs w:val="28"/>
        </w:rPr>
        <w:t>специалитета</w:t>
      </w:r>
      <w:proofErr w:type="spellEnd"/>
      <w:r w:rsidRPr="001906DB">
        <w:rPr>
          <w:szCs w:val="28"/>
        </w:rPr>
        <w:t xml:space="preserve"> и программам магистратуры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утвержденным приказом СГСПУ </w:t>
      </w:r>
      <w:proofErr w:type="gramStart"/>
      <w:r w:rsidRPr="001906DB">
        <w:rPr>
          <w:szCs w:val="28"/>
        </w:rPr>
        <w:t>от  14.10.2016</w:t>
      </w:r>
      <w:proofErr w:type="gramEnd"/>
      <w:r w:rsidRPr="001906DB">
        <w:rPr>
          <w:szCs w:val="28"/>
        </w:rPr>
        <w:t xml:space="preserve"> № 01-06-02-98</w:t>
      </w:r>
      <w:r w:rsidRPr="001906DB">
        <w:rPr>
          <w:rFonts w:eastAsia="Calibri"/>
          <w:szCs w:val="28"/>
        </w:rPr>
        <w:t xml:space="preserve">. </w:t>
      </w:r>
    </w:p>
    <w:p w14:paraId="3761554C" w14:textId="77777777" w:rsidR="0042797A" w:rsidRPr="001906DB" w:rsidRDefault="0042797A" w:rsidP="0042797A">
      <w:pPr>
        <w:rPr>
          <w:rFonts w:eastAsia="Calibri"/>
          <w:szCs w:val="28"/>
        </w:rPr>
      </w:pPr>
      <w:r w:rsidRPr="001906DB">
        <w:rPr>
          <w:rFonts w:eastAsia="Calibri"/>
          <w:szCs w:val="28"/>
        </w:rPr>
        <w:t xml:space="preserve">С целью обеспечения санитарно-эпидемиологического благополучия на территории Российской Федерации процедура защиты может осуществляться с применением дистанционных образовательных технологий в соответствии с Порядком проведения государственной итоговой аттестации по основным профессиональным образовательным программам высшего образования – программам </w:t>
      </w:r>
      <w:proofErr w:type="spellStart"/>
      <w:r w:rsidRPr="001906DB">
        <w:rPr>
          <w:rFonts w:eastAsia="Calibri"/>
          <w:szCs w:val="28"/>
        </w:rPr>
        <w:t>бакалавриата</w:t>
      </w:r>
      <w:proofErr w:type="spellEnd"/>
      <w:r w:rsidRPr="001906DB">
        <w:rPr>
          <w:rFonts w:eastAsia="Calibri"/>
          <w:szCs w:val="28"/>
        </w:rPr>
        <w:t xml:space="preserve">, программам </w:t>
      </w:r>
      <w:proofErr w:type="spellStart"/>
      <w:r w:rsidRPr="001906DB">
        <w:rPr>
          <w:rFonts w:eastAsia="Calibri"/>
          <w:szCs w:val="28"/>
        </w:rPr>
        <w:t>специалитета</w:t>
      </w:r>
      <w:proofErr w:type="spellEnd"/>
      <w:r w:rsidRPr="001906DB">
        <w:rPr>
          <w:rFonts w:eastAsia="Calibri"/>
          <w:szCs w:val="28"/>
        </w:rPr>
        <w:t>, программам магистратуры – с применением дистанционных образовательных технологий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утвержденным приказом СГСПУ от 29.04.2020 № 01-06-02-10.</w:t>
      </w:r>
    </w:p>
    <w:p w14:paraId="1817B434" w14:textId="1572F5F8" w:rsidR="00475F3B" w:rsidRPr="001906DB" w:rsidRDefault="00475F3B" w:rsidP="00475F3B">
      <w:pPr>
        <w:rPr>
          <w:rFonts w:cs="Times New Roman"/>
          <w:szCs w:val="28"/>
        </w:rPr>
      </w:pPr>
      <w:r w:rsidRPr="001906DB">
        <w:rPr>
          <w:rFonts w:cs="Times New Roman"/>
          <w:szCs w:val="28"/>
        </w:rPr>
        <w:t>Защита бакалаврской работы проводится в установленное время на открытом заседании государственной экзаменационной</w:t>
      </w:r>
      <w:r w:rsidR="0042797A" w:rsidRPr="001906DB">
        <w:rPr>
          <w:rFonts w:cs="Times New Roman"/>
          <w:szCs w:val="28"/>
        </w:rPr>
        <w:t xml:space="preserve"> комиссии</w:t>
      </w:r>
      <w:r w:rsidRPr="001906DB">
        <w:rPr>
          <w:rFonts w:cs="Times New Roman"/>
          <w:szCs w:val="28"/>
        </w:rPr>
        <w:t xml:space="preserve">. Кроме членов государственной экзаменационной комиссии, на защите рекомендуется присутствие руководителя, а также возможно присутствие других обучающихся, преподавателей и администрации СГСПУ. </w:t>
      </w:r>
    </w:p>
    <w:p w14:paraId="1C564624" w14:textId="109FD68B" w:rsidR="0042797A" w:rsidRPr="001906DB" w:rsidRDefault="008E3705" w:rsidP="0042797A">
      <w:pPr>
        <w:rPr>
          <w:rFonts w:cs="Times New Roman"/>
          <w:szCs w:val="28"/>
        </w:rPr>
      </w:pPr>
      <w:r w:rsidRPr="001906DB">
        <w:rPr>
          <w:rFonts w:cs="Times New Roman"/>
          <w:szCs w:val="28"/>
        </w:rPr>
        <w:t xml:space="preserve">Защита </w:t>
      </w:r>
      <w:r w:rsidR="0042797A" w:rsidRPr="001906DB">
        <w:rPr>
          <w:rFonts w:cs="Times New Roman"/>
          <w:szCs w:val="28"/>
        </w:rPr>
        <w:t xml:space="preserve">начинается с доклада студента по теме бакалаврской работы. Продолжительность доклада составляет 10-12 минут, включая выступление на иностранном языке. </w:t>
      </w:r>
    </w:p>
    <w:p w14:paraId="32569F5C" w14:textId="5171E7CB" w:rsidR="0042797A" w:rsidRPr="001906DB" w:rsidRDefault="0042797A" w:rsidP="0042797A">
      <w:pPr>
        <w:rPr>
          <w:rFonts w:eastAsia="Calibri"/>
          <w:szCs w:val="28"/>
        </w:rPr>
      </w:pPr>
      <w:r w:rsidRPr="001906DB">
        <w:rPr>
          <w:rFonts w:eastAsia="Calibri"/>
          <w:szCs w:val="28"/>
        </w:rPr>
        <w:t xml:space="preserve">Выступление на иностранном языке по теме бакалаврской работы проходит у всей группы до начала основных защит (сначала все студенты выступают с анонсом своей ВКР на иностранном языке, потом защищают ВКР на русском языке). </w:t>
      </w:r>
    </w:p>
    <w:p w14:paraId="402C6523" w14:textId="11EE14F1" w:rsidR="0042797A" w:rsidRPr="001906DB" w:rsidRDefault="0042797A" w:rsidP="0042797A">
      <w:pPr>
        <w:rPr>
          <w:rFonts w:eastAsia="Calibri"/>
          <w:szCs w:val="28"/>
        </w:rPr>
      </w:pPr>
      <w:r w:rsidRPr="001906DB">
        <w:rPr>
          <w:rFonts w:eastAsia="Calibri"/>
          <w:szCs w:val="28"/>
        </w:rPr>
        <w:t xml:space="preserve">Преподаватели кафедры иностранных языков не входят в состав ГЭК, но присутствуют на защите ВКР.  Преподаватель проводит консультацию перед защитой </w:t>
      </w:r>
      <w:r w:rsidRPr="001906DB">
        <w:rPr>
          <w:rFonts w:eastAsia="Calibri"/>
          <w:szCs w:val="28"/>
        </w:rPr>
        <w:lastRenderedPageBreak/>
        <w:t>ВКР минимум за 3 недели до защиты. На консультацию студенты приносят резюме ВКР на русском языке, где указывается: цель, задачи, краткое содержание глав, практическая значимость полученных результатов.</w:t>
      </w:r>
    </w:p>
    <w:p w14:paraId="328D4426" w14:textId="52989AD8" w:rsidR="00475F3B" w:rsidRPr="001906DB" w:rsidRDefault="00475F3B" w:rsidP="00475F3B">
      <w:r w:rsidRPr="001906DB">
        <w:rPr>
          <w:rFonts w:cs="Times New Roman"/>
          <w:szCs w:val="28"/>
        </w:rPr>
        <w:t xml:space="preserve">Доклад следует начинать с обоснования актуальности избранной темы, формулировки объекта, предмета, цели, задач исследования, практической значимости.  Затем раскрывается основное содержание </w:t>
      </w:r>
      <w:r w:rsidRPr="001906DB">
        <w:t>работы по главам, обращая особое внимание на наиболее важные разделы и интересные результаты, критические сопоставления и оценки (около 7 мин). Заключительная часть доклада строится по тексту заключения работы, перечисляются общие выводы из текста без повторения частных обобщений, сделанных при характеристике глав основной части, собираются воедино основные рекомендации (примерно 1 мин). Студент должен излагать основное содержание своей выпускной квалификационной работы свободно.</w:t>
      </w:r>
    </w:p>
    <w:p w14:paraId="707C3CA5" w14:textId="2A152D6F" w:rsidR="00475F3B" w:rsidRPr="001906DB" w:rsidRDefault="00475F3B" w:rsidP="00475F3B">
      <w:r w:rsidRPr="001906DB">
        <w:rPr>
          <w:rFonts w:cs="Times New Roman"/>
          <w:szCs w:val="28"/>
        </w:rPr>
        <w:t xml:space="preserve">Рекомендуется в процессе доклада использовать электронную презентацию, </w:t>
      </w:r>
      <w:r w:rsidRPr="001906DB">
        <w:t>наглядный графический материал (таблицы, схемы), иллюстрирующие основные положения работы. Все материалы, выносимые на наглядную графику, должны быть оформлены так, чтобы студент мог демонстрировать их без особых затруднений, и они были видны всем присутствующим в аудитории. В среднем насыщенность одного плаката (слайда) информацией должна быть эквивалентна 10-15 строкам текста, не более. Весь плакат (слайд) или его части должны иметь заголовок-название. Обычно плакаты (слайды) соответствуют разделам или подразделам работы.</w:t>
      </w:r>
    </w:p>
    <w:p w14:paraId="692F73C9" w14:textId="5FFBFD93" w:rsidR="00475F3B" w:rsidRPr="001906DB" w:rsidRDefault="00475F3B" w:rsidP="00475F3B">
      <w:pPr>
        <w:rPr>
          <w:rFonts w:cs="Times New Roman"/>
          <w:szCs w:val="28"/>
        </w:rPr>
      </w:pPr>
      <w:r w:rsidRPr="001906DB">
        <w:rPr>
          <w:rFonts w:cs="Times New Roman"/>
          <w:szCs w:val="28"/>
        </w:rPr>
        <w:t xml:space="preserve">После завершения доклада члены государственной экзаменационной комиссии задают обучающемуся вопросы, как непосредственно связанные с темой бакалаврской работы, так и близко к ней относящиеся. При ответах на вопросы обучающийся имеет право пользоваться текстом своей бакалаврской работы. </w:t>
      </w:r>
    </w:p>
    <w:p w14:paraId="5C79CAF2" w14:textId="3523057B" w:rsidR="00475F3B" w:rsidRPr="001906DB" w:rsidRDefault="00475F3B" w:rsidP="00475F3B">
      <w:pPr>
        <w:rPr>
          <w:rFonts w:cs="Times New Roman"/>
          <w:szCs w:val="28"/>
        </w:rPr>
      </w:pPr>
      <w:r w:rsidRPr="001906DB">
        <w:rPr>
          <w:rFonts w:cs="Times New Roman"/>
          <w:szCs w:val="28"/>
        </w:rPr>
        <w:t>После ответа студента на вопросы слово предоставляется руководителю</w:t>
      </w:r>
      <w:r w:rsidR="0042797A" w:rsidRPr="001906DB">
        <w:rPr>
          <w:rFonts w:cs="Times New Roman"/>
          <w:szCs w:val="28"/>
        </w:rPr>
        <w:t xml:space="preserve"> ВКР</w:t>
      </w:r>
      <w:r w:rsidRPr="001906DB">
        <w:rPr>
          <w:rFonts w:cs="Times New Roman"/>
          <w:szCs w:val="28"/>
        </w:rPr>
        <w:t xml:space="preserve">, при его отсутствии – одному из членов экзаменационной комиссии для представления отзыва на бакалаврскую работу. </w:t>
      </w:r>
    </w:p>
    <w:p w14:paraId="476B9974" w14:textId="2CBA7336" w:rsidR="00475F3B" w:rsidRPr="001906DB" w:rsidRDefault="00475F3B" w:rsidP="00475F3B">
      <w:pPr>
        <w:rPr>
          <w:rFonts w:cs="Times New Roman"/>
          <w:szCs w:val="28"/>
        </w:rPr>
      </w:pPr>
      <w:r w:rsidRPr="001906DB">
        <w:rPr>
          <w:rFonts w:cs="Times New Roman"/>
          <w:szCs w:val="28"/>
        </w:rPr>
        <w:t xml:space="preserve">При защите бакалаврской работы после выступления руководителя </w:t>
      </w:r>
      <w:r w:rsidR="0042797A" w:rsidRPr="001906DB">
        <w:rPr>
          <w:rFonts w:cs="Times New Roman"/>
          <w:szCs w:val="28"/>
        </w:rPr>
        <w:t xml:space="preserve">ВКР </w:t>
      </w:r>
      <w:r w:rsidRPr="001906DB">
        <w:rPr>
          <w:rFonts w:cs="Times New Roman"/>
          <w:szCs w:val="28"/>
        </w:rPr>
        <w:t xml:space="preserve">слово предоставляется рецензенту. В случае отсутствия последнего на заседании государственной экзаменационной комиссии его отзыв зачитывает секретарь </w:t>
      </w:r>
      <w:r w:rsidRPr="001906DB">
        <w:rPr>
          <w:rFonts w:cs="Times New Roman"/>
          <w:szCs w:val="28"/>
        </w:rPr>
        <w:lastRenderedPageBreak/>
        <w:t xml:space="preserve">государственной экзаменационной комиссии или один из ее членов. После выступления рецензента или оглашения рецензии обучающемуся предоставляется возможность ответить на замечания рецензента, соглашаясь с ними или обоснованно возражая им. </w:t>
      </w:r>
    </w:p>
    <w:p w14:paraId="05EAD46E" w14:textId="7E99F61F" w:rsidR="00475F3B" w:rsidRPr="001906DB" w:rsidRDefault="00475F3B" w:rsidP="00475F3B">
      <w:pPr>
        <w:rPr>
          <w:rFonts w:cs="Times New Roman"/>
          <w:szCs w:val="28"/>
        </w:rPr>
      </w:pPr>
      <w:r w:rsidRPr="001906DB">
        <w:rPr>
          <w:rFonts w:cs="Times New Roman"/>
          <w:szCs w:val="28"/>
        </w:rPr>
        <w:t xml:space="preserve">Обсуждение работы. В дискуссии могут принять участие как члены государственной экзаменационной комиссии, так и присутствующие заинтересованные лица. </w:t>
      </w:r>
    </w:p>
    <w:p w14:paraId="1CE438E9" w14:textId="5F46AFE2" w:rsidR="00475F3B" w:rsidRPr="001906DB" w:rsidRDefault="00475F3B" w:rsidP="00475F3B">
      <w:pPr>
        <w:rPr>
          <w:rFonts w:cs="Times New Roman"/>
          <w:szCs w:val="28"/>
        </w:rPr>
      </w:pPr>
      <w:r w:rsidRPr="001906DB">
        <w:rPr>
          <w:rFonts w:cs="Times New Roman"/>
          <w:szCs w:val="28"/>
        </w:rPr>
        <w:t xml:space="preserve">После окончания дискуссии обучающемуся предоставляется заключительное слово. </w:t>
      </w:r>
    </w:p>
    <w:p w14:paraId="7A67F7EA" w14:textId="08660685" w:rsidR="00475F3B" w:rsidRPr="001906DB" w:rsidRDefault="00475F3B" w:rsidP="00475F3B">
      <w:pPr>
        <w:rPr>
          <w:rFonts w:cs="Times New Roman"/>
          <w:szCs w:val="28"/>
        </w:rPr>
      </w:pPr>
      <w:r w:rsidRPr="001906DB">
        <w:rPr>
          <w:rFonts w:cs="Times New Roman"/>
          <w:szCs w:val="28"/>
        </w:rPr>
        <w:t xml:space="preserve">Решение государственной экзаменационной комиссии об итоговой оценке принимается на основании заполненной </w:t>
      </w:r>
      <w:proofErr w:type="spellStart"/>
      <w:r w:rsidRPr="001906DB">
        <w:rPr>
          <w:rFonts w:cs="Times New Roman"/>
          <w:szCs w:val="28"/>
        </w:rPr>
        <w:t>балльно</w:t>
      </w:r>
      <w:proofErr w:type="spellEnd"/>
      <w:r w:rsidRPr="001906DB">
        <w:rPr>
          <w:rFonts w:cs="Times New Roman"/>
          <w:szCs w:val="28"/>
        </w:rPr>
        <w:t>-рейтинговой карты.</w:t>
      </w:r>
    </w:p>
    <w:p w14:paraId="113786D1" w14:textId="2477F443" w:rsidR="00475F3B" w:rsidRPr="001906DB" w:rsidRDefault="00475F3B" w:rsidP="00475F3B">
      <w:pPr>
        <w:pStyle w:val="21"/>
        <w:spacing w:line="360" w:lineRule="auto"/>
        <w:ind w:left="0" w:firstLine="567"/>
        <w:jc w:val="both"/>
        <w:rPr>
          <w:sz w:val="28"/>
          <w:szCs w:val="28"/>
        </w:rPr>
      </w:pPr>
      <w:r w:rsidRPr="001906DB">
        <w:rPr>
          <w:sz w:val="28"/>
          <w:szCs w:val="28"/>
          <w:shd w:val="clear" w:color="auto" w:fill="FFFFFF"/>
        </w:rPr>
        <w:t xml:space="preserve">Бакалаврская работа должна соответствовать утвержденному руководителем </w:t>
      </w:r>
      <w:r w:rsidR="0042797A" w:rsidRPr="001906DB">
        <w:rPr>
          <w:sz w:val="28"/>
          <w:szCs w:val="28"/>
          <w:shd w:val="clear" w:color="auto" w:fill="FFFFFF"/>
        </w:rPr>
        <w:t xml:space="preserve">ВКР </w:t>
      </w:r>
      <w:r w:rsidRPr="001906DB">
        <w:rPr>
          <w:sz w:val="28"/>
          <w:szCs w:val="28"/>
          <w:shd w:val="clear" w:color="auto" w:fill="FFFFFF"/>
        </w:rPr>
        <w:t xml:space="preserve">плану и содержать: титульный лист, оглавление, текст бакалаврской работы (введение, основную часть, заключение), список сокращений и условных обозначений*, словарь терминов*, список использованной литературы (источников), список иллюстративного материала*, приложение (я)*. </w:t>
      </w:r>
    </w:p>
    <w:p w14:paraId="1A3BC71C" w14:textId="77777777" w:rsidR="00475F3B" w:rsidRPr="001906DB" w:rsidRDefault="00475F3B" w:rsidP="00475F3B">
      <w:pPr>
        <w:pStyle w:val="21"/>
        <w:spacing w:line="360" w:lineRule="auto"/>
        <w:ind w:left="0" w:firstLine="567"/>
        <w:jc w:val="both"/>
        <w:rPr>
          <w:sz w:val="28"/>
          <w:szCs w:val="28"/>
        </w:rPr>
      </w:pPr>
      <w:r w:rsidRPr="001906DB">
        <w:rPr>
          <w:sz w:val="28"/>
          <w:szCs w:val="28"/>
        </w:rPr>
        <w:t>Примечание: части бакалаврской работы, обозначенные звездочками (*), не являются ее обязательными элементами.</w:t>
      </w:r>
    </w:p>
    <w:p w14:paraId="02524615" w14:textId="7C1CD3D8"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Титульный лист считается первой страницей бакалаврской работы, служит источником информации, необходимой для обработки и поиска документа.</w:t>
      </w:r>
    </w:p>
    <w:p w14:paraId="29573CFE" w14:textId="77777777" w:rsidR="00475F3B" w:rsidRPr="001906DB" w:rsidRDefault="00475F3B" w:rsidP="00475F3B">
      <w:pPr>
        <w:ind w:firstLine="567"/>
        <w:rPr>
          <w:szCs w:val="28"/>
        </w:rPr>
      </w:pPr>
      <w:r w:rsidRPr="001906DB">
        <w:rPr>
          <w:szCs w:val="28"/>
        </w:rPr>
        <w:t>На титульном листе приводят следующие сведения:</w:t>
      </w:r>
    </w:p>
    <w:p w14:paraId="12CB99F2" w14:textId="77777777" w:rsidR="00475F3B" w:rsidRPr="001906DB" w:rsidRDefault="00475F3B" w:rsidP="00475F3B">
      <w:pPr>
        <w:numPr>
          <w:ilvl w:val="0"/>
          <w:numId w:val="2"/>
        </w:numPr>
        <w:ind w:left="0" w:firstLine="567"/>
        <w:rPr>
          <w:szCs w:val="28"/>
        </w:rPr>
      </w:pPr>
      <w:r w:rsidRPr="001906DB">
        <w:rPr>
          <w:szCs w:val="28"/>
        </w:rPr>
        <w:t xml:space="preserve"> ведомственная принадлежность вуза, его полное наименование, название факультета, кафедры, на которой выполнена бакалаврская работа;</w:t>
      </w:r>
    </w:p>
    <w:p w14:paraId="27DD8FD7" w14:textId="77777777" w:rsidR="00475F3B" w:rsidRPr="001906DB" w:rsidRDefault="00475F3B" w:rsidP="00475F3B">
      <w:pPr>
        <w:numPr>
          <w:ilvl w:val="0"/>
          <w:numId w:val="2"/>
        </w:numPr>
        <w:ind w:left="0" w:firstLine="567"/>
        <w:rPr>
          <w:szCs w:val="28"/>
        </w:rPr>
      </w:pPr>
      <w:r w:rsidRPr="001906DB">
        <w:rPr>
          <w:szCs w:val="28"/>
        </w:rPr>
        <w:t xml:space="preserve"> вид выпускной квалификационной работы (бакалаврская);</w:t>
      </w:r>
    </w:p>
    <w:p w14:paraId="79E3E40C" w14:textId="77777777" w:rsidR="00475F3B" w:rsidRPr="001906DB" w:rsidRDefault="00475F3B" w:rsidP="00475F3B">
      <w:pPr>
        <w:numPr>
          <w:ilvl w:val="0"/>
          <w:numId w:val="2"/>
        </w:numPr>
        <w:ind w:left="0" w:firstLine="567"/>
        <w:rPr>
          <w:szCs w:val="28"/>
        </w:rPr>
      </w:pPr>
      <w:r w:rsidRPr="001906DB">
        <w:rPr>
          <w:szCs w:val="28"/>
        </w:rPr>
        <w:t xml:space="preserve"> название бакалаврской работы;</w:t>
      </w:r>
    </w:p>
    <w:p w14:paraId="36B0A25C" w14:textId="77777777" w:rsidR="00475F3B" w:rsidRPr="001906DB" w:rsidRDefault="00475F3B" w:rsidP="00475F3B">
      <w:pPr>
        <w:numPr>
          <w:ilvl w:val="0"/>
          <w:numId w:val="2"/>
        </w:numPr>
        <w:ind w:left="0" w:firstLine="567"/>
        <w:rPr>
          <w:szCs w:val="28"/>
        </w:rPr>
      </w:pPr>
      <w:r w:rsidRPr="001906DB">
        <w:rPr>
          <w:szCs w:val="28"/>
        </w:rPr>
        <w:t xml:space="preserve"> данные об исполнителе: статус (студент), курс, форма обучения, шифр и название направления подготовки, профиль, фамилия, имя, отчество, подпись;</w:t>
      </w:r>
    </w:p>
    <w:p w14:paraId="315182F5" w14:textId="6CC42F06" w:rsidR="00475F3B" w:rsidRPr="001906DB" w:rsidRDefault="00475F3B" w:rsidP="00475F3B">
      <w:pPr>
        <w:numPr>
          <w:ilvl w:val="0"/>
          <w:numId w:val="2"/>
        </w:numPr>
        <w:ind w:left="0" w:firstLine="567"/>
        <w:rPr>
          <w:szCs w:val="28"/>
        </w:rPr>
      </w:pPr>
      <w:r w:rsidRPr="001906DB">
        <w:rPr>
          <w:szCs w:val="28"/>
        </w:rPr>
        <w:t xml:space="preserve"> данные о руководителе: ученая степень, ученое звание, фамилия, имя, отчество, подпись;</w:t>
      </w:r>
    </w:p>
    <w:p w14:paraId="1F19BB2F" w14:textId="3D4CF9FB" w:rsidR="00475F3B" w:rsidRPr="001906DB" w:rsidRDefault="00475F3B" w:rsidP="00475F3B">
      <w:pPr>
        <w:numPr>
          <w:ilvl w:val="0"/>
          <w:numId w:val="2"/>
        </w:numPr>
        <w:ind w:left="0" w:firstLine="567"/>
        <w:rPr>
          <w:szCs w:val="28"/>
        </w:rPr>
      </w:pPr>
      <w:r w:rsidRPr="001906DB">
        <w:rPr>
          <w:szCs w:val="28"/>
        </w:rPr>
        <w:lastRenderedPageBreak/>
        <w:t xml:space="preserve"> данные о консультанте: ученая степень, ученое звание, место работы, фамилия, имя, отчество, подпись;</w:t>
      </w:r>
    </w:p>
    <w:p w14:paraId="392ECD2C" w14:textId="77777777" w:rsidR="00475F3B" w:rsidRPr="001906DB" w:rsidRDefault="00475F3B" w:rsidP="00475F3B">
      <w:pPr>
        <w:numPr>
          <w:ilvl w:val="0"/>
          <w:numId w:val="2"/>
        </w:numPr>
        <w:ind w:left="0" w:firstLine="567"/>
        <w:rPr>
          <w:szCs w:val="28"/>
        </w:rPr>
      </w:pPr>
      <w:r w:rsidRPr="001906DB">
        <w:rPr>
          <w:szCs w:val="28"/>
        </w:rPr>
        <w:t xml:space="preserve"> место и год написания бакалаврской работы.</w:t>
      </w:r>
    </w:p>
    <w:p w14:paraId="5381D551" w14:textId="77777777" w:rsidR="00475F3B" w:rsidRPr="001906DB" w:rsidRDefault="00475F3B" w:rsidP="00475F3B">
      <w:pPr>
        <w:ind w:firstLine="567"/>
        <w:rPr>
          <w:szCs w:val="28"/>
        </w:rPr>
      </w:pPr>
      <w:r w:rsidRPr="001906DB">
        <w:rPr>
          <w:szCs w:val="28"/>
        </w:rPr>
        <w:t>Кроме того, на титульном листе ставится виза заведующего кафедрой о допуске бакалаврской работы к защите и дата заседания кафедры, на котором было принято соответствующее решение.</w:t>
      </w:r>
    </w:p>
    <w:p w14:paraId="36E17771" w14:textId="77777777" w:rsidR="00475F3B" w:rsidRPr="001906DB" w:rsidRDefault="00475F3B" w:rsidP="00475F3B">
      <w:pPr>
        <w:ind w:firstLine="567"/>
        <w:rPr>
          <w:szCs w:val="28"/>
        </w:rPr>
      </w:pPr>
      <w:r w:rsidRPr="001906DB">
        <w:rPr>
          <w:szCs w:val="28"/>
        </w:rPr>
        <w:t>По окончанию защиты бакалаврской работы на титульном листе проставляются оценка и подпись председателя государственной экзаменационной комиссии.</w:t>
      </w:r>
    </w:p>
    <w:p w14:paraId="02AFFCED" w14:textId="3175F387"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 xml:space="preserve">Оглавление – перечень основных частей бакалаврской работы с указанием страниц, на которые их помещают. Заголовки в оглавлении должны точно повторять заголовки в тексте, не допускается сокращать или давать заголовки в другой формулировке. </w:t>
      </w:r>
    </w:p>
    <w:p w14:paraId="3486BF87" w14:textId="50D0D134"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Текст бакалаврской работы включает в себя введение, основную часть и заключение.</w:t>
      </w:r>
    </w:p>
    <w:p w14:paraId="306E7710" w14:textId="77777777" w:rsidR="00475F3B" w:rsidRPr="001906DB" w:rsidRDefault="00475F3B" w:rsidP="008E3705">
      <w:pPr>
        <w:pStyle w:val="21"/>
        <w:widowControl/>
        <w:autoSpaceDE/>
        <w:autoSpaceDN/>
        <w:adjustRightInd/>
        <w:spacing w:line="360" w:lineRule="auto"/>
        <w:ind w:left="567"/>
        <w:jc w:val="both"/>
        <w:rPr>
          <w:sz w:val="28"/>
          <w:szCs w:val="28"/>
        </w:rPr>
      </w:pPr>
      <w:r w:rsidRPr="001906DB">
        <w:rPr>
          <w:sz w:val="28"/>
          <w:szCs w:val="28"/>
        </w:rPr>
        <w:t>Введение отражает:</w:t>
      </w:r>
    </w:p>
    <w:p w14:paraId="18DA6334" w14:textId="77777777" w:rsidR="00475F3B" w:rsidRPr="001906DB" w:rsidRDefault="00475F3B" w:rsidP="00475F3B">
      <w:pPr>
        <w:numPr>
          <w:ilvl w:val="0"/>
          <w:numId w:val="4"/>
        </w:numPr>
        <w:ind w:left="0" w:firstLine="567"/>
        <w:rPr>
          <w:szCs w:val="28"/>
        </w:rPr>
      </w:pPr>
      <w:r w:rsidRPr="001906DB">
        <w:rPr>
          <w:szCs w:val="28"/>
        </w:rPr>
        <w:t xml:space="preserve"> актуальность темы исследования, степень ее разработанности;</w:t>
      </w:r>
    </w:p>
    <w:p w14:paraId="0D1C72D2" w14:textId="77777777" w:rsidR="00475F3B" w:rsidRPr="001906DB" w:rsidRDefault="00475F3B" w:rsidP="00475F3B">
      <w:pPr>
        <w:numPr>
          <w:ilvl w:val="0"/>
          <w:numId w:val="4"/>
        </w:numPr>
        <w:ind w:left="0" w:firstLine="567"/>
        <w:rPr>
          <w:szCs w:val="28"/>
        </w:rPr>
      </w:pPr>
      <w:r w:rsidRPr="001906DB">
        <w:rPr>
          <w:szCs w:val="28"/>
        </w:rPr>
        <w:t xml:space="preserve"> цель, объект, предмет, задачи и методы исследования;</w:t>
      </w:r>
    </w:p>
    <w:p w14:paraId="176DAD38" w14:textId="77777777" w:rsidR="00475F3B" w:rsidRPr="001906DB" w:rsidRDefault="00475F3B" w:rsidP="00475F3B">
      <w:pPr>
        <w:numPr>
          <w:ilvl w:val="0"/>
          <w:numId w:val="4"/>
        </w:numPr>
        <w:ind w:left="0" w:firstLine="567"/>
        <w:rPr>
          <w:szCs w:val="28"/>
        </w:rPr>
      </w:pPr>
      <w:r w:rsidRPr="001906DB">
        <w:rPr>
          <w:szCs w:val="28"/>
        </w:rPr>
        <w:t xml:space="preserve"> практическую значимость работы;</w:t>
      </w:r>
    </w:p>
    <w:p w14:paraId="659B0965" w14:textId="77777777" w:rsidR="00475F3B" w:rsidRPr="001906DB" w:rsidRDefault="00475F3B" w:rsidP="00475F3B">
      <w:pPr>
        <w:numPr>
          <w:ilvl w:val="0"/>
          <w:numId w:val="4"/>
        </w:numPr>
        <w:ind w:left="0" w:firstLine="567"/>
        <w:rPr>
          <w:szCs w:val="28"/>
        </w:rPr>
      </w:pPr>
      <w:r w:rsidRPr="001906DB">
        <w:rPr>
          <w:szCs w:val="28"/>
        </w:rPr>
        <w:t xml:space="preserve"> данные о внедрении результатов (при наличии);</w:t>
      </w:r>
    </w:p>
    <w:p w14:paraId="07C44F8C" w14:textId="77777777" w:rsidR="00475F3B" w:rsidRPr="001906DB" w:rsidRDefault="00475F3B" w:rsidP="00475F3B">
      <w:pPr>
        <w:numPr>
          <w:ilvl w:val="0"/>
          <w:numId w:val="4"/>
        </w:numPr>
        <w:ind w:left="0" w:firstLine="567"/>
        <w:rPr>
          <w:szCs w:val="28"/>
        </w:rPr>
      </w:pPr>
      <w:r w:rsidRPr="001906DB">
        <w:rPr>
          <w:szCs w:val="28"/>
        </w:rPr>
        <w:t xml:space="preserve"> информацию об объеме и структуре бакалаврской работы.</w:t>
      </w:r>
    </w:p>
    <w:p w14:paraId="112C57E6" w14:textId="4C5F5D58"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Содержание основной части бакалаврской работы должно быть изложено последовательно и логично. Текст работы должен быть разделен на главы и параграфы или разделы и подразделы, которые нумеруются арабскими цифрами. Особое внимание следует обращать на логические переходы от одной главы к другой, от параграфа к параграфу, а внутри параграфа – от вопроса к вопросу.</w:t>
      </w:r>
    </w:p>
    <w:p w14:paraId="6D34C235" w14:textId="77777777" w:rsidR="00475F3B" w:rsidRPr="001906DB" w:rsidRDefault="00475F3B" w:rsidP="00475F3B">
      <w:pPr>
        <w:ind w:firstLine="567"/>
        <w:rPr>
          <w:szCs w:val="28"/>
        </w:rPr>
      </w:pPr>
      <w:r w:rsidRPr="001906DB">
        <w:rPr>
          <w:szCs w:val="28"/>
        </w:rPr>
        <w:t>Каждую главу (раздел) бакалаврской работы начинают с новой страницы.</w:t>
      </w:r>
    </w:p>
    <w:p w14:paraId="1C0B592D" w14:textId="77777777" w:rsidR="00475F3B" w:rsidRPr="001906DB" w:rsidRDefault="00475F3B" w:rsidP="00475F3B">
      <w:pPr>
        <w:ind w:firstLine="567"/>
        <w:rPr>
          <w:szCs w:val="28"/>
        </w:rPr>
      </w:pPr>
      <w:r w:rsidRPr="001906DB">
        <w:rPr>
          <w:szCs w:val="28"/>
        </w:rPr>
        <w:t>Заголовки располагают посередине страницы без точки на конце. Переносить слова в заголовке не допускается. Заголовки глав отделяются от текста сверху и снизу тремя интервалами.</w:t>
      </w:r>
    </w:p>
    <w:p w14:paraId="7A68D8CE" w14:textId="77777777" w:rsidR="00475F3B" w:rsidRPr="001906DB" w:rsidRDefault="00475F3B" w:rsidP="00475F3B">
      <w:pPr>
        <w:ind w:firstLine="567"/>
        <w:rPr>
          <w:szCs w:val="28"/>
        </w:rPr>
      </w:pPr>
      <w:r w:rsidRPr="001906DB">
        <w:rPr>
          <w:szCs w:val="28"/>
        </w:rPr>
        <w:lastRenderedPageBreak/>
        <w:t xml:space="preserve">Бакалаврская работа должна быть выполнена печатным способом с использованием компьютера и принтера на одной стороне белой бумаги одного сорта формата А4 через полтора интервала, шрифтом </w:t>
      </w:r>
      <w:proofErr w:type="spellStart"/>
      <w:r w:rsidRPr="001906DB">
        <w:rPr>
          <w:szCs w:val="28"/>
        </w:rPr>
        <w:t>Times</w:t>
      </w:r>
      <w:proofErr w:type="spellEnd"/>
      <w:r w:rsidRPr="001906DB">
        <w:rPr>
          <w:szCs w:val="28"/>
        </w:rPr>
        <w:t xml:space="preserve"> </w:t>
      </w:r>
      <w:proofErr w:type="spellStart"/>
      <w:r w:rsidRPr="001906DB">
        <w:rPr>
          <w:szCs w:val="28"/>
        </w:rPr>
        <w:t>New</w:t>
      </w:r>
      <w:proofErr w:type="spellEnd"/>
      <w:r w:rsidRPr="001906DB">
        <w:rPr>
          <w:szCs w:val="28"/>
        </w:rPr>
        <w:t xml:space="preserve"> </w:t>
      </w:r>
      <w:proofErr w:type="spellStart"/>
      <w:r w:rsidRPr="001906DB">
        <w:rPr>
          <w:szCs w:val="28"/>
        </w:rPr>
        <w:t>Roman</w:t>
      </w:r>
      <w:proofErr w:type="spellEnd"/>
      <w:r w:rsidRPr="001906DB">
        <w:rPr>
          <w:szCs w:val="28"/>
        </w:rPr>
        <w:t xml:space="preserve"> размером 14 пунктов, для таблиц – 12 пунктов.</w:t>
      </w:r>
    </w:p>
    <w:p w14:paraId="23523F4A" w14:textId="77777777" w:rsidR="00475F3B" w:rsidRPr="001906DB" w:rsidRDefault="00475F3B" w:rsidP="00475F3B">
      <w:pPr>
        <w:ind w:firstLine="567"/>
        <w:rPr>
          <w:szCs w:val="28"/>
        </w:rPr>
      </w:pPr>
      <w:r w:rsidRPr="001906DB">
        <w:rPr>
          <w:szCs w:val="28"/>
        </w:rPr>
        <w:t>Допускается вписывать от руки черной пастой или черной тушью буквы греческого алфавита, формулы и отдельные условные знаки.</w:t>
      </w:r>
    </w:p>
    <w:p w14:paraId="2552B574" w14:textId="77777777" w:rsidR="00475F3B" w:rsidRPr="001906DB" w:rsidRDefault="00475F3B" w:rsidP="00475F3B">
      <w:pPr>
        <w:ind w:firstLine="567"/>
        <w:rPr>
          <w:szCs w:val="28"/>
        </w:rPr>
      </w:pPr>
      <w:r w:rsidRPr="001906DB">
        <w:rPr>
          <w:szCs w:val="28"/>
        </w:rPr>
        <w:t xml:space="preserve">Страницы бакалаврской работы должны иметь следующие поля: левое – 30 мм, правое – 15 мм, верхнее – 20 мм, нижнее – 20 мм. Абзацный отступ – 1,25, выравнивание текста – по ширине. </w:t>
      </w:r>
    </w:p>
    <w:p w14:paraId="7107E620" w14:textId="77777777" w:rsidR="00475F3B" w:rsidRPr="001906DB" w:rsidRDefault="00475F3B" w:rsidP="00475F3B">
      <w:pPr>
        <w:ind w:firstLine="567"/>
        <w:rPr>
          <w:szCs w:val="28"/>
        </w:rPr>
      </w:pPr>
      <w:r w:rsidRPr="001906DB">
        <w:rPr>
          <w:szCs w:val="28"/>
        </w:rPr>
        <w:t>Все страницы бакалаврской работы,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w:t>
      </w:r>
    </w:p>
    <w:p w14:paraId="5714424C" w14:textId="77777777" w:rsidR="00475F3B" w:rsidRPr="001906DB" w:rsidRDefault="00475F3B" w:rsidP="00475F3B">
      <w:pPr>
        <w:ind w:firstLine="567"/>
        <w:rPr>
          <w:szCs w:val="28"/>
        </w:rPr>
      </w:pPr>
      <w:r w:rsidRPr="001906DB">
        <w:rPr>
          <w:szCs w:val="28"/>
        </w:rPr>
        <w:t>Порядковый номер страницы печатается в середине верхнего поля страницы.</w:t>
      </w:r>
    </w:p>
    <w:p w14:paraId="3F40545F" w14:textId="77777777" w:rsidR="00475F3B" w:rsidRPr="001906DB" w:rsidRDefault="00475F3B" w:rsidP="00475F3B">
      <w:pPr>
        <w:ind w:firstLine="567"/>
        <w:rPr>
          <w:szCs w:val="28"/>
        </w:rPr>
      </w:pPr>
      <w:r w:rsidRPr="001906DB">
        <w:rPr>
          <w:szCs w:val="28"/>
        </w:rPr>
        <w:t xml:space="preserve">Оптимальный объем бакалаврской работы составляет не менее 50 страниц набранного на компьютере текста. </w:t>
      </w:r>
    </w:p>
    <w:p w14:paraId="21F19688" w14:textId="77777777" w:rsidR="00475F3B" w:rsidRPr="001906DB" w:rsidRDefault="00475F3B" w:rsidP="00475F3B">
      <w:pPr>
        <w:ind w:firstLine="567"/>
        <w:rPr>
          <w:szCs w:val="28"/>
        </w:rPr>
      </w:pPr>
      <w:r w:rsidRPr="001906DB">
        <w:rPr>
          <w:szCs w:val="28"/>
        </w:rPr>
        <w:t>В основной части должно быть полно и систематизировано изложено состояние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(при необходимости), а также возможные пути решения поставленных целей и задач. Завершить основную часть желательно обоснованием выбранного направления данной работы.</w:t>
      </w:r>
    </w:p>
    <w:p w14:paraId="4C28A6F6" w14:textId="55104D77" w:rsidR="00475F3B" w:rsidRPr="001906DB" w:rsidRDefault="00475F3B" w:rsidP="00475F3B">
      <w:pPr>
        <w:pStyle w:val="21"/>
        <w:widowControl/>
        <w:autoSpaceDE/>
        <w:autoSpaceDN/>
        <w:adjustRightInd/>
        <w:spacing w:line="360" w:lineRule="auto"/>
        <w:ind w:left="0" w:firstLine="568"/>
        <w:jc w:val="both"/>
        <w:rPr>
          <w:sz w:val="28"/>
          <w:szCs w:val="28"/>
        </w:rPr>
      </w:pPr>
      <w:r w:rsidRPr="001906DB">
        <w:rPr>
          <w:sz w:val="28"/>
          <w:szCs w:val="28"/>
        </w:rPr>
        <w:t>Библиографические ссылки в тексте бакалаврской работы оформляются в соответствии с требованиями ГОСТ Р 7.0.5–2008.</w:t>
      </w:r>
    </w:p>
    <w:p w14:paraId="4E9A171D" w14:textId="68B26790"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Отдельные положения бакалаврской работы могут быть иллюстрированы рисунками, фотографиями, картами, графиками, схемами, диаграммами и другим подобным материалом.</w:t>
      </w:r>
    </w:p>
    <w:p w14:paraId="08759505" w14:textId="77777777" w:rsidR="00475F3B" w:rsidRPr="001906DB" w:rsidRDefault="00475F3B" w:rsidP="00475F3B">
      <w:pPr>
        <w:ind w:firstLine="567"/>
        <w:rPr>
          <w:szCs w:val="28"/>
        </w:rPr>
      </w:pPr>
      <w:r w:rsidRPr="001906DB">
        <w:rPr>
          <w:szCs w:val="28"/>
        </w:rPr>
        <w:lastRenderedPageBreak/>
        <w:t>Иллюстрации, используемые в бакалаврской работе, размещают под текстом, в котором впервые дана ссылка на них, или на следующей странице, а при необходимости – в приложении к бакалаврской работе.</w:t>
      </w:r>
    </w:p>
    <w:p w14:paraId="21E2A05C" w14:textId="77777777" w:rsidR="00475F3B" w:rsidRPr="001906DB" w:rsidRDefault="00475F3B" w:rsidP="00475F3B">
      <w:pPr>
        <w:ind w:firstLine="567"/>
        <w:rPr>
          <w:szCs w:val="28"/>
        </w:rPr>
      </w:pPr>
      <w:r w:rsidRPr="001906DB">
        <w:rPr>
          <w:szCs w:val="28"/>
        </w:rPr>
        <w:t>Допускается использование приложений нестандартного размера, которые в сложенном виде соответствуют формату А4.</w:t>
      </w:r>
    </w:p>
    <w:p w14:paraId="0E2E9E1A" w14:textId="77777777" w:rsidR="00475F3B" w:rsidRPr="001906DB" w:rsidRDefault="00475F3B" w:rsidP="00475F3B">
      <w:pPr>
        <w:ind w:firstLine="567"/>
        <w:rPr>
          <w:szCs w:val="28"/>
        </w:rPr>
      </w:pPr>
      <w:r w:rsidRPr="001906DB">
        <w:rPr>
          <w:szCs w:val="28"/>
        </w:rPr>
        <w:t>Иллюстрации нумеруются арабскими цифрами сквозной нумерацией или в пределах главы (раздела).</w:t>
      </w:r>
    </w:p>
    <w:p w14:paraId="2D73F329" w14:textId="77777777" w:rsidR="00475F3B" w:rsidRPr="001906DB" w:rsidRDefault="00475F3B" w:rsidP="00475F3B">
      <w:pPr>
        <w:ind w:firstLine="567"/>
        <w:rPr>
          <w:szCs w:val="28"/>
        </w:rPr>
      </w:pPr>
      <w:r w:rsidRPr="001906DB">
        <w:rPr>
          <w:szCs w:val="28"/>
        </w:rPr>
        <w:t>На все иллюстрации должны быть приведены ссылки в тексте бакалаврской работы. При ссылке следует писать слово «Рисунок» с указанием его номера.</w:t>
      </w:r>
    </w:p>
    <w:p w14:paraId="544429B6" w14:textId="77777777" w:rsidR="00475F3B" w:rsidRPr="001906DB" w:rsidRDefault="00475F3B" w:rsidP="00475F3B">
      <w:pPr>
        <w:ind w:firstLine="567"/>
        <w:rPr>
          <w:szCs w:val="28"/>
        </w:rPr>
      </w:pPr>
      <w:r w:rsidRPr="001906DB">
        <w:rPr>
          <w:szCs w:val="28"/>
        </w:rPr>
        <w:t>Иллюстративный материал оформляют в соответствии с требованиями ГОСТ 2.105-95.</w:t>
      </w:r>
    </w:p>
    <w:p w14:paraId="5600FF56" w14:textId="77777777" w:rsidR="00475F3B" w:rsidRPr="001906DB" w:rsidRDefault="00475F3B" w:rsidP="00475F3B">
      <w:pPr>
        <w:ind w:firstLine="567"/>
        <w:rPr>
          <w:szCs w:val="28"/>
        </w:rPr>
      </w:pPr>
      <w:r w:rsidRPr="001906DB">
        <w:rPr>
          <w:szCs w:val="28"/>
        </w:rPr>
        <w:t>Таблицы, используемые в бакалаврской работе, размещают под текстом, в котором впервые дана ссылка на них, или на следующей странице, а при необходимости – в приложении к бакалаврской работе.</w:t>
      </w:r>
    </w:p>
    <w:p w14:paraId="7F50665F" w14:textId="77777777" w:rsidR="00475F3B" w:rsidRPr="001906DB" w:rsidRDefault="00475F3B" w:rsidP="00475F3B">
      <w:pPr>
        <w:ind w:firstLine="567"/>
        <w:rPr>
          <w:szCs w:val="28"/>
        </w:rPr>
      </w:pPr>
      <w:r w:rsidRPr="001906DB">
        <w:rPr>
          <w:szCs w:val="28"/>
        </w:rPr>
        <w:t>Таблицы нумеруются арабскими цифрами сквозной нумерацией или в пределах главы (раздела).</w:t>
      </w:r>
    </w:p>
    <w:p w14:paraId="4A744C70" w14:textId="77777777" w:rsidR="00475F3B" w:rsidRPr="001906DB" w:rsidRDefault="00475F3B" w:rsidP="00475F3B">
      <w:pPr>
        <w:ind w:firstLine="567"/>
        <w:rPr>
          <w:szCs w:val="28"/>
        </w:rPr>
      </w:pPr>
      <w:r w:rsidRPr="001906DB">
        <w:rPr>
          <w:szCs w:val="28"/>
        </w:rPr>
        <w:t>На все таблицы должны быть приведены ссылки в тексте бакалаврской работы. При ссылке следует писать слово «Таблица» с указанием ее номера.</w:t>
      </w:r>
    </w:p>
    <w:p w14:paraId="6AA53D53" w14:textId="77777777" w:rsidR="00475F3B" w:rsidRPr="001906DB" w:rsidRDefault="00475F3B" w:rsidP="00475F3B">
      <w:pPr>
        <w:ind w:firstLine="567"/>
        <w:rPr>
          <w:szCs w:val="28"/>
        </w:rPr>
      </w:pPr>
      <w:r w:rsidRPr="001906DB">
        <w:rPr>
          <w:szCs w:val="28"/>
        </w:rPr>
        <w:t>Перечень таблиц указывают в списке иллюстративного материала. Таблицы оформляют в соответствии с требованиями ГОСТ 2.105-95.</w:t>
      </w:r>
    </w:p>
    <w:p w14:paraId="602E94C8" w14:textId="77777777" w:rsidR="00475F3B" w:rsidRPr="001906DB" w:rsidRDefault="00475F3B" w:rsidP="00475F3B">
      <w:pPr>
        <w:ind w:firstLine="567"/>
        <w:rPr>
          <w:szCs w:val="28"/>
        </w:rPr>
      </w:pPr>
      <w:r w:rsidRPr="001906DB">
        <w:rPr>
          <w:szCs w:val="28"/>
        </w:rPr>
        <w:t>При оформлении формул в качестве символов следует применять обозначения, установленные соответствующими национальными стандартами.</w:t>
      </w:r>
    </w:p>
    <w:p w14:paraId="760EB19E" w14:textId="77777777" w:rsidR="00475F3B" w:rsidRPr="001906DB" w:rsidRDefault="00475F3B" w:rsidP="00475F3B">
      <w:pPr>
        <w:ind w:firstLine="567"/>
        <w:rPr>
          <w:szCs w:val="28"/>
        </w:rPr>
      </w:pPr>
      <w:r w:rsidRPr="001906DB">
        <w:rPr>
          <w:szCs w:val="28"/>
        </w:rPr>
        <w:t>Пояснения символов должны быть приведены в тексте или непосредственно под формулой.</w:t>
      </w:r>
    </w:p>
    <w:p w14:paraId="2CC0E8FE" w14:textId="77777777" w:rsidR="00475F3B" w:rsidRPr="001906DB" w:rsidRDefault="00475F3B" w:rsidP="00475F3B">
      <w:pPr>
        <w:ind w:firstLine="567"/>
        <w:rPr>
          <w:szCs w:val="28"/>
        </w:rPr>
      </w:pPr>
      <w:r w:rsidRPr="001906DB">
        <w:rPr>
          <w:szCs w:val="28"/>
        </w:rPr>
        <w:t>Формулы в тексте бакалаврской работы следует нумеровать арабскими цифрами сквозной нумерацией или в пределах главы (раздела).</w:t>
      </w:r>
    </w:p>
    <w:p w14:paraId="7FB73601" w14:textId="77777777" w:rsidR="00475F3B" w:rsidRPr="001906DB" w:rsidRDefault="00475F3B" w:rsidP="00475F3B">
      <w:pPr>
        <w:ind w:firstLine="567"/>
        <w:rPr>
          <w:szCs w:val="28"/>
        </w:rPr>
      </w:pPr>
      <w:r w:rsidRPr="001906DB">
        <w:rPr>
          <w:szCs w:val="28"/>
        </w:rPr>
        <w:t>Номер заключают в круглые скобки и записывают на уровне формулы справа. Формулы оформляют в соответствии с требованиями ГОСТ 2.105-95.</w:t>
      </w:r>
    </w:p>
    <w:p w14:paraId="329FCD7C" w14:textId="7FB2F364"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В заключении бакалаврской работы излагают выводы, рекомендации, перспективы дальнейшей разработки темы.</w:t>
      </w:r>
    </w:p>
    <w:p w14:paraId="379AD11C" w14:textId="77777777" w:rsidR="00475F3B" w:rsidRPr="001906DB" w:rsidRDefault="00475F3B" w:rsidP="00475F3B">
      <w:pPr>
        <w:ind w:firstLine="568"/>
        <w:rPr>
          <w:szCs w:val="28"/>
        </w:rPr>
      </w:pPr>
      <w:r w:rsidRPr="001906DB">
        <w:rPr>
          <w:szCs w:val="28"/>
        </w:rPr>
        <w:lastRenderedPageBreak/>
        <w:t>Выводы должны быть немногочисленными, четкими, ёмкими, лаконичными, соответствовать задачам и содержанию исследования, не повторять выводов, ранее сделанных по главам.</w:t>
      </w:r>
    </w:p>
    <w:p w14:paraId="4954E874" w14:textId="62AB1032"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Список сокращений и условных обозначений. Сокращение слов и словосочетаний на русском и иностранных европейских языках оформляют в соответствии с требованиями ГОСТ 7.11-2004 и ГОСТ 7.0.12-2011.</w:t>
      </w:r>
    </w:p>
    <w:p w14:paraId="59667657" w14:textId="77777777" w:rsidR="00475F3B" w:rsidRPr="001906DB" w:rsidRDefault="00475F3B" w:rsidP="00475F3B">
      <w:pPr>
        <w:ind w:firstLine="567"/>
        <w:rPr>
          <w:szCs w:val="28"/>
        </w:rPr>
      </w:pPr>
      <w:r w:rsidRPr="001906DB">
        <w:rPr>
          <w:szCs w:val="28"/>
        </w:rPr>
        <w:t>Применение в бакалаврской работе сокращений, не предусмотренных вышеуказанными стандартами, или условных обозначений предполагает наличие перечня сокращений и условных обозначений.</w:t>
      </w:r>
    </w:p>
    <w:p w14:paraId="4AD6DD64" w14:textId="77777777" w:rsidR="00475F3B" w:rsidRPr="001906DB" w:rsidRDefault="00475F3B" w:rsidP="00475F3B">
      <w:pPr>
        <w:ind w:firstLine="567"/>
        <w:rPr>
          <w:szCs w:val="28"/>
        </w:rPr>
      </w:pPr>
      <w:r w:rsidRPr="001906DB">
        <w:rPr>
          <w:szCs w:val="28"/>
        </w:rPr>
        <w:t>Перечень помещают после основного теста. Его следует располагать столбцом. Слева в алфавитном порядке или в порядке их первого упоминания в тексте приводятся сокращения или условные обозначения, справа – их детальная расшифровка.</w:t>
      </w:r>
    </w:p>
    <w:p w14:paraId="2FF833D9" w14:textId="77777777" w:rsidR="00475F3B" w:rsidRPr="001906DB" w:rsidRDefault="00475F3B" w:rsidP="00475F3B">
      <w:pPr>
        <w:ind w:firstLine="567"/>
        <w:rPr>
          <w:szCs w:val="28"/>
        </w:rPr>
      </w:pPr>
      <w:r w:rsidRPr="001906DB">
        <w:rPr>
          <w:szCs w:val="28"/>
        </w:rPr>
        <w:t>Наличие перечня указывают в оглавлении бакалаврской работы.</w:t>
      </w:r>
    </w:p>
    <w:p w14:paraId="5FE9E299" w14:textId="4572F839" w:rsidR="00475F3B" w:rsidRPr="001906DB" w:rsidRDefault="00475F3B" w:rsidP="00475F3B">
      <w:pPr>
        <w:ind w:firstLine="567"/>
        <w:rPr>
          <w:szCs w:val="28"/>
        </w:rPr>
      </w:pPr>
      <w:r w:rsidRPr="001906DB">
        <w:rPr>
          <w:szCs w:val="28"/>
        </w:rPr>
        <w:t>Список терминов. При использовании специфической терминологии в бакалаврской работе должен быть приведен список принятых терминов с соответствующими разъяснениями.</w:t>
      </w:r>
    </w:p>
    <w:p w14:paraId="2AA6EE76" w14:textId="77777777" w:rsidR="00475F3B" w:rsidRPr="001906DB" w:rsidRDefault="00475F3B" w:rsidP="00475F3B">
      <w:pPr>
        <w:ind w:firstLine="567"/>
        <w:rPr>
          <w:szCs w:val="28"/>
        </w:rPr>
      </w:pPr>
      <w:r w:rsidRPr="001906DB">
        <w:rPr>
          <w:szCs w:val="28"/>
        </w:rPr>
        <w:t>Список терминов должен быть помещен в конце текста после перечня сокращений и условных обозначений.</w:t>
      </w:r>
    </w:p>
    <w:p w14:paraId="6116E767" w14:textId="77777777" w:rsidR="00475F3B" w:rsidRPr="001906DB" w:rsidRDefault="00475F3B" w:rsidP="00475F3B">
      <w:pPr>
        <w:ind w:firstLine="567"/>
        <w:rPr>
          <w:szCs w:val="28"/>
        </w:rPr>
      </w:pPr>
      <w:r w:rsidRPr="001906DB">
        <w:rPr>
          <w:szCs w:val="28"/>
        </w:rPr>
        <w:t>Термин записывают со строчной буквы, а определение – с прописной буквы. Термин отделают от определения двоеточием.</w:t>
      </w:r>
    </w:p>
    <w:p w14:paraId="46B83FA5" w14:textId="77777777" w:rsidR="00475F3B" w:rsidRPr="001906DB" w:rsidRDefault="00475F3B" w:rsidP="00475F3B">
      <w:pPr>
        <w:ind w:firstLine="567"/>
        <w:rPr>
          <w:szCs w:val="28"/>
        </w:rPr>
      </w:pPr>
      <w:r w:rsidRPr="001906DB">
        <w:rPr>
          <w:szCs w:val="28"/>
        </w:rPr>
        <w:t>Наличие списка терминов указывают в оглавлении бакалаврской работы.</w:t>
      </w:r>
    </w:p>
    <w:p w14:paraId="256E85FE" w14:textId="555640D8" w:rsidR="00475F3B" w:rsidRPr="001906DB" w:rsidRDefault="00475F3B" w:rsidP="00475F3B">
      <w:pPr>
        <w:ind w:firstLine="567"/>
        <w:rPr>
          <w:szCs w:val="28"/>
        </w:rPr>
      </w:pPr>
      <w:r w:rsidRPr="001906DB">
        <w:rPr>
          <w:szCs w:val="28"/>
        </w:rPr>
        <w:t>Список литературы должен включать библиографическое описание работ, использованных автором при работе над темой.</w:t>
      </w:r>
    </w:p>
    <w:p w14:paraId="1C172E14" w14:textId="77777777" w:rsidR="00475F3B" w:rsidRPr="001906DB" w:rsidRDefault="00475F3B" w:rsidP="00475F3B">
      <w:pPr>
        <w:ind w:firstLine="567"/>
        <w:rPr>
          <w:szCs w:val="28"/>
        </w:rPr>
      </w:pPr>
      <w:r w:rsidRPr="001906DB">
        <w:rPr>
          <w:szCs w:val="28"/>
        </w:rPr>
        <w:t>Список должен быть размещен в конце основного текста, после словаря терминов в алфавитном порядке.</w:t>
      </w:r>
    </w:p>
    <w:p w14:paraId="404F6FB6" w14:textId="77777777" w:rsidR="00475F3B" w:rsidRPr="001906DB" w:rsidRDefault="00475F3B" w:rsidP="00475F3B">
      <w:pPr>
        <w:ind w:firstLine="567"/>
        <w:rPr>
          <w:szCs w:val="28"/>
        </w:rPr>
      </w:pPr>
      <w:r w:rsidRPr="001906DB">
        <w:rPr>
          <w:szCs w:val="28"/>
        </w:rPr>
        <w:t>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14:paraId="427D66AB" w14:textId="77777777" w:rsidR="00475F3B" w:rsidRPr="001906DB" w:rsidRDefault="00475F3B" w:rsidP="00475F3B">
      <w:pPr>
        <w:ind w:firstLine="567"/>
        <w:rPr>
          <w:szCs w:val="28"/>
        </w:rPr>
      </w:pPr>
      <w:r w:rsidRPr="001906DB">
        <w:rPr>
          <w:szCs w:val="28"/>
        </w:rPr>
        <w:lastRenderedPageBreak/>
        <w:t>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w:t>
      </w:r>
    </w:p>
    <w:p w14:paraId="5FD887E2" w14:textId="77777777" w:rsidR="00475F3B" w:rsidRPr="001906DB" w:rsidRDefault="00475F3B" w:rsidP="00475F3B">
      <w:pPr>
        <w:ind w:firstLine="567"/>
        <w:rPr>
          <w:szCs w:val="28"/>
        </w:rPr>
      </w:pPr>
      <w:r w:rsidRPr="001906DB">
        <w:rPr>
          <w:szCs w:val="28"/>
        </w:rPr>
        <w:t>Оптимальный объем списка литературы составляет в среднем 30-40 наименований.</w:t>
      </w:r>
    </w:p>
    <w:p w14:paraId="10E1DA2C" w14:textId="2B991C2E"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Материал, дополняющий основной текст бакалаврской работы, допускается помещать в приложениях. В качестве приложения может быть представлен графический материал, таблицы, формулы, листинги программ и другой иллюстративный материал.</w:t>
      </w:r>
    </w:p>
    <w:p w14:paraId="437B8122" w14:textId="77777777" w:rsidR="00475F3B" w:rsidRPr="001906DB" w:rsidRDefault="00475F3B" w:rsidP="00475F3B">
      <w:pPr>
        <w:ind w:firstLine="567"/>
        <w:rPr>
          <w:szCs w:val="28"/>
        </w:rPr>
      </w:pPr>
      <w:r w:rsidRPr="001906DB">
        <w:rPr>
          <w:szCs w:val="28"/>
        </w:rPr>
        <w:t>Иллюстративный материал, представленный не в приложении, а в тексте, должен быть перечислен в списке иллюстративного материала, в котором указывают порядковый номер, наименование иллюстрации и страницу, на которой она расположена. Наличие списка указывают в оглавлении бакалаврской работы. Список располагают после списка литературы.</w:t>
      </w:r>
    </w:p>
    <w:p w14:paraId="7415C333" w14:textId="77777777" w:rsidR="00475F3B" w:rsidRPr="001906DB" w:rsidRDefault="00475F3B" w:rsidP="00475F3B">
      <w:pPr>
        <w:ind w:firstLine="567"/>
        <w:rPr>
          <w:szCs w:val="28"/>
        </w:rPr>
      </w:pPr>
      <w:r w:rsidRPr="001906DB">
        <w:rPr>
          <w:szCs w:val="28"/>
        </w:rPr>
        <w:t>Приложения оформляют как продолжение работы на ее последующих страницах.</w:t>
      </w:r>
    </w:p>
    <w:p w14:paraId="01EE712B" w14:textId="77777777" w:rsidR="00475F3B" w:rsidRPr="001906DB" w:rsidRDefault="00475F3B" w:rsidP="00475F3B">
      <w:pPr>
        <w:ind w:firstLine="567"/>
        <w:rPr>
          <w:szCs w:val="28"/>
        </w:rPr>
      </w:pPr>
      <w:r w:rsidRPr="001906DB">
        <w:rPr>
          <w:szCs w:val="28"/>
        </w:rPr>
        <w:t>Приложения должны иметь общую с остальной частью работы сквозную нумерацию страниц. В тексте бакалаврской работы на все приложения должны быть даны ссылки. Приложения располагают в порядке ссылок на них в тексте бакалаврской работы.</w:t>
      </w:r>
    </w:p>
    <w:p w14:paraId="337838FE" w14:textId="77777777" w:rsidR="00475F3B" w:rsidRPr="001906DB" w:rsidRDefault="00475F3B" w:rsidP="00475F3B">
      <w:pPr>
        <w:ind w:firstLine="567"/>
        <w:rPr>
          <w:szCs w:val="28"/>
        </w:rPr>
      </w:pPr>
      <w:r w:rsidRPr="001906DB">
        <w:rPr>
          <w:szCs w:val="28"/>
        </w:rPr>
        <w:t>Приложения должны быть перечислены в оглавлении бакалаврской работы с указанием их номеров, заголовков и страниц.</w:t>
      </w:r>
    </w:p>
    <w:p w14:paraId="262F2EDC" w14:textId="5E1B2A6F" w:rsidR="00475F3B" w:rsidRPr="001906DB" w:rsidRDefault="00475F3B" w:rsidP="00475F3B">
      <w:pPr>
        <w:ind w:firstLine="567"/>
        <w:rPr>
          <w:szCs w:val="28"/>
        </w:rPr>
      </w:pPr>
      <w:r w:rsidRPr="001906DB">
        <w:rPr>
          <w:szCs w:val="28"/>
        </w:rPr>
        <w:t>Текст бакалаврской работы необходимо тщательно выверить. Студент несет личную ответственность за содержание бакалаврской работы и правильность приведенных в ней данных, ставя свою подпись на ее титульном листе.</w:t>
      </w:r>
    </w:p>
    <w:p w14:paraId="7B257C72" w14:textId="3F0DE208" w:rsidR="00475F3B" w:rsidRPr="001906DB" w:rsidRDefault="00475F3B" w:rsidP="00475F3B">
      <w:pPr>
        <w:pStyle w:val="21"/>
        <w:widowControl/>
        <w:autoSpaceDE/>
        <w:autoSpaceDN/>
        <w:adjustRightInd/>
        <w:spacing w:line="360" w:lineRule="auto"/>
        <w:ind w:left="0" w:firstLine="567"/>
        <w:jc w:val="both"/>
        <w:rPr>
          <w:b/>
          <w:sz w:val="28"/>
          <w:szCs w:val="28"/>
        </w:rPr>
      </w:pPr>
      <w:r w:rsidRPr="001906DB">
        <w:rPr>
          <w:sz w:val="28"/>
          <w:szCs w:val="28"/>
        </w:rPr>
        <w:t>В государственную экзаменационную комиссию могут быть представлены материалы, характеризующие научную и практическую ценность выполненной бакалаврской работы: отзывы, справки, указывающие на практическое использование результатов исследования, печатные статьи по теме работы и другие материалы.</w:t>
      </w:r>
    </w:p>
    <w:p w14:paraId="6824090A" w14:textId="09045AED" w:rsidR="00475F3B" w:rsidRPr="001906DB" w:rsidRDefault="00475F3B" w:rsidP="00475F3B">
      <w:pPr>
        <w:pStyle w:val="21"/>
        <w:widowControl/>
        <w:autoSpaceDE/>
        <w:autoSpaceDN/>
        <w:adjustRightInd/>
        <w:spacing w:line="360" w:lineRule="auto"/>
        <w:ind w:left="0" w:firstLine="450"/>
        <w:jc w:val="both"/>
        <w:rPr>
          <w:sz w:val="28"/>
          <w:szCs w:val="28"/>
        </w:rPr>
      </w:pPr>
      <w:r w:rsidRPr="001906DB">
        <w:rPr>
          <w:sz w:val="28"/>
          <w:szCs w:val="28"/>
        </w:rPr>
        <w:lastRenderedPageBreak/>
        <w:t xml:space="preserve">При передаче выпускной квалификационной работы в государственную экзаменационную комиссию секретарь комиссии заполняет лист </w:t>
      </w:r>
      <w:proofErr w:type="spellStart"/>
      <w:r w:rsidRPr="001906DB">
        <w:rPr>
          <w:sz w:val="28"/>
          <w:szCs w:val="28"/>
        </w:rPr>
        <w:t>нормоконтроля</w:t>
      </w:r>
      <w:proofErr w:type="spellEnd"/>
      <w:r w:rsidRPr="001906DB">
        <w:rPr>
          <w:sz w:val="28"/>
          <w:szCs w:val="28"/>
        </w:rPr>
        <w:t xml:space="preserve"> (Приложение №7 к утвержденному </w:t>
      </w:r>
      <w:r w:rsidRPr="001906DB">
        <w:rPr>
          <w:rFonts w:eastAsiaTheme="minorHAnsi" w:cstheme="minorBidi"/>
          <w:sz w:val="28"/>
          <w:szCs w:val="28"/>
          <w:lang w:eastAsia="en-US"/>
        </w:rPr>
        <w:t xml:space="preserve">Положению о государственной итоговой аттестации по образовательным программам высшего образования – программам </w:t>
      </w:r>
      <w:proofErr w:type="spellStart"/>
      <w:r w:rsidRPr="001906DB">
        <w:rPr>
          <w:rFonts w:eastAsiaTheme="minorHAnsi" w:cstheme="minorBidi"/>
          <w:sz w:val="28"/>
          <w:szCs w:val="28"/>
          <w:lang w:eastAsia="en-US"/>
        </w:rPr>
        <w:t>бакалавриата</w:t>
      </w:r>
      <w:proofErr w:type="spellEnd"/>
      <w:r w:rsidRPr="001906DB">
        <w:rPr>
          <w:rFonts w:eastAsiaTheme="minorHAnsi" w:cstheme="minorBidi"/>
          <w:sz w:val="28"/>
          <w:szCs w:val="28"/>
          <w:lang w:eastAsia="en-US"/>
        </w:rPr>
        <w:t xml:space="preserve">, программам </w:t>
      </w:r>
      <w:proofErr w:type="spellStart"/>
      <w:r w:rsidRPr="001906DB">
        <w:rPr>
          <w:rFonts w:eastAsiaTheme="minorHAnsi" w:cstheme="minorBidi"/>
          <w:sz w:val="28"/>
          <w:szCs w:val="28"/>
          <w:lang w:eastAsia="en-US"/>
        </w:rPr>
        <w:t>специалитета</w:t>
      </w:r>
      <w:proofErr w:type="spellEnd"/>
      <w:r w:rsidRPr="001906DB">
        <w:rPr>
          <w:rFonts w:eastAsiaTheme="minorHAnsi" w:cstheme="minorBidi"/>
          <w:sz w:val="28"/>
          <w:szCs w:val="28"/>
          <w:lang w:eastAsia="en-US"/>
        </w:rPr>
        <w:t>, программам магистратуры в СГСПУ</w:t>
      </w:r>
      <w:r w:rsidRPr="001906DB">
        <w:rPr>
          <w:sz w:val="28"/>
          <w:szCs w:val="28"/>
        </w:rPr>
        <w:t>).</w:t>
      </w:r>
    </w:p>
    <w:p w14:paraId="47D0A47C" w14:textId="77777777" w:rsidR="00F33B00" w:rsidRPr="001906DB" w:rsidRDefault="00475F3B" w:rsidP="00F33B00">
      <w:pPr>
        <w:tabs>
          <w:tab w:val="left" w:pos="567"/>
          <w:tab w:val="left" w:pos="9356"/>
        </w:tabs>
        <w:ind w:right="565"/>
        <w:jc w:val="center"/>
        <w:rPr>
          <w:rFonts w:eastAsia="Calibri" w:cs="Times New Roman"/>
          <w:szCs w:val="28"/>
          <w:lang w:eastAsia="ru-RU"/>
        </w:rPr>
      </w:pPr>
      <w:r w:rsidRPr="001906DB">
        <w:rPr>
          <w:szCs w:val="28"/>
        </w:rPr>
        <w:t xml:space="preserve"> </w:t>
      </w:r>
      <w:r w:rsidR="00F33B00" w:rsidRPr="001906DB">
        <w:rPr>
          <w:rFonts w:eastAsia="Times New Roman" w:cs="Times New Roman"/>
          <w:szCs w:val="20"/>
          <w:lang w:eastAsia="ru-RU"/>
        </w:rPr>
        <w:t>6</w:t>
      </w:r>
      <w:r w:rsidR="00F33B00" w:rsidRPr="001906DB">
        <w:rPr>
          <w:rFonts w:eastAsia="Calibri" w:cs="Times New Roman"/>
          <w:szCs w:val="28"/>
          <w:lang w:eastAsia="ru-RU"/>
        </w:rPr>
        <w:t xml:space="preserve">. Система оценки качества </w:t>
      </w:r>
      <w:proofErr w:type="spellStart"/>
      <w:r w:rsidR="00F33B00" w:rsidRPr="001906DB">
        <w:rPr>
          <w:rFonts w:eastAsia="Calibri" w:cs="Times New Roman"/>
          <w:szCs w:val="28"/>
          <w:lang w:eastAsia="ru-RU"/>
        </w:rPr>
        <w:t>сформированности</w:t>
      </w:r>
      <w:proofErr w:type="spellEnd"/>
      <w:r w:rsidR="00F33B00" w:rsidRPr="001906DB">
        <w:rPr>
          <w:rFonts w:eastAsia="Calibri" w:cs="Times New Roman"/>
          <w:szCs w:val="28"/>
          <w:lang w:eastAsia="ru-RU"/>
        </w:rPr>
        <w:t xml:space="preserve"> компетенций</w:t>
      </w:r>
    </w:p>
    <w:p w14:paraId="2A42FB2C" w14:textId="7B88D1DF" w:rsidR="00F33B00" w:rsidRPr="001906DB" w:rsidRDefault="00F33B00" w:rsidP="002F5DA4">
      <w:pPr>
        <w:widowControl w:val="0"/>
        <w:numPr>
          <w:ilvl w:val="1"/>
          <w:numId w:val="22"/>
        </w:numPr>
        <w:tabs>
          <w:tab w:val="left" w:pos="1675"/>
          <w:tab w:val="left" w:pos="1676"/>
          <w:tab w:val="left" w:pos="4472"/>
          <w:tab w:val="left" w:pos="5364"/>
          <w:tab w:val="left" w:pos="6916"/>
          <w:tab w:val="left" w:pos="9214"/>
          <w:tab w:val="left" w:pos="9356"/>
        </w:tabs>
        <w:autoSpaceDE w:val="0"/>
        <w:autoSpaceDN w:val="0"/>
        <w:adjustRightInd w:val="0"/>
        <w:ind w:left="0" w:firstLine="709"/>
        <w:contextualSpacing/>
        <w:rPr>
          <w:rFonts w:eastAsia="Calibri" w:cs="Times New Roman"/>
          <w:szCs w:val="28"/>
          <w:lang w:eastAsia="ru-RU"/>
        </w:rPr>
      </w:pPr>
      <w:proofErr w:type="spellStart"/>
      <w:r w:rsidRPr="001906DB">
        <w:rPr>
          <w:rFonts w:eastAsia="Calibri" w:cs="Times New Roman"/>
          <w:szCs w:val="28"/>
          <w:lang w:eastAsia="ru-RU"/>
        </w:rPr>
        <w:t>Балльно</w:t>
      </w:r>
      <w:proofErr w:type="spellEnd"/>
      <w:r w:rsidRPr="001906DB">
        <w:rPr>
          <w:rFonts w:eastAsia="Calibri" w:cs="Times New Roman"/>
          <w:szCs w:val="28"/>
          <w:lang w:eastAsia="ru-RU"/>
        </w:rPr>
        <w:t>-рейтинговая карта выпускной квалификационной работы</w:t>
      </w:r>
      <w:r w:rsidRPr="001906DB">
        <w:rPr>
          <w:rFonts w:eastAsia="Calibri" w:cs="Times New Roman"/>
          <w:szCs w:val="28"/>
          <w:lang w:eastAsia="ru-RU"/>
        </w:rPr>
        <w:tab/>
      </w:r>
    </w:p>
    <w:p w14:paraId="66AA7D75" w14:textId="31BA50A2" w:rsidR="00F33B00" w:rsidRPr="001906DB" w:rsidRDefault="00F33B00" w:rsidP="002F5DA4">
      <w:pPr>
        <w:tabs>
          <w:tab w:val="left" w:pos="1675"/>
          <w:tab w:val="left" w:pos="1676"/>
          <w:tab w:val="left" w:pos="4472"/>
          <w:tab w:val="left" w:pos="5364"/>
          <w:tab w:val="left" w:pos="6916"/>
          <w:tab w:val="left" w:pos="9214"/>
          <w:tab w:val="left" w:pos="9356"/>
        </w:tabs>
        <w:autoSpaceDE w:val="0"/>
        <w:autoSpaceDN w:val="0"/>
        <w:adjustRightInd w:val="0"/>
        <w:contextualSpacing/>
        <w:rPr>
          <w:rFonts w:eastAsia="Calibri" w:cs="Times New Roman"/>
          <w:i/>
          <w:sz w:val="24"/>
          <w:szCs w:val="24"/>
          <w:lang w:eastAsia="ru-RU"/>
        </w:rPr>
      </w:pPr>
      <w:r w:rsidRPr="001906DB">
        <w:rPr>
          <w:rFonts w:eastAsia="Calibri" w:cs="Times New Roman"/>
          <w:i/>
          <w:sz w:val="24"/>
          <w:szCs w:val="24"/>
          <w:lang w:eastAsia="ru-RU"/>
        </w:rPr>
        <w:t>(может быть оформлена как приложение к Положению)</w:t>
      </w:r>
    </w:p>
    <w:p w14:paraId="359BCD5E" w14:textId="77777777" w:rsidR="00F33B00" w:rsidRPr="001906DB" w:rsidRDefault="00F33B00" w:rsidP="002F5DA4">
      <w:pPr>
        <w:widowControl w:val="0"/>
        <w:numPr>
          <w:ilvl w:val="1"/>
          <w:numId w:val="22"/>
        </w:numPr>
        <w:tabs>
          <w:tab w:val="left" w:pos="1675"/>
          <w:tab w:val="left" w:pos="1676"/>
          <w:tab w:val="left" w:pos="9356"/>
        </w:tabs>
        <w:autoSpaceDE w:val="0"/>
        <w:autoSpaceDN w:val="0"/>
        <w:adjustRightInd w:val="0"/>
        <w:ind w:left="0" w:firstLine="709"/>
        <w:contextualSpacing/>
        <w:rPr>
          <w:rFonts w:eastAsia="Calibri" w:cs="Times New Roman"/>
          <w:szCs w:val="28"/>
          <w:lang w:eastAsia="ru-RU"/>
        </w:rPr>
      </w:pPr>
      <w:r w:rsidRPr="001906DB">
        <w:rPr>
          <w:rFonts w:eastAsia="Calibri" w:cs="Times New Roman"/>
          <w:szCs w:val="28"/>
          <w:lang w:eastAsia="ru-RU"/>
        </w:rPr>
        <w:t xml:space="preserve">Фонд оценочных средств для проведения государственной итоговой аттестации </w:t>
      </w:r>
      <w:r w:rsidRPr="001906DB">
        <w:rPr>
          <w:rFonts w:eastAsia="Calibri" w:cs="Times New Roman"/>
          <w:i/>
          <w:sz w:val="24"/>
          <w:szCs w:val="24"/>
          <w:lang w:eastAsia="ru-RU"/>
        </w:rPr>
        <w:t>(оформляется отдельным документом)</w:t>
      </w:r>
    </w:p>
    <w:p w14:paraId="35225D26" w14:textId="77777777" w:rsidR="00F33B00" w:rsidRPr="001906DB" w:rsidRDefault="00F33B00" w:rsidP="00F33B00">
      <w:pPr>
        <w:widowControl w:val="0"/>
        <w:numPr>
          <w:ilvl w:val="0"/>
          <w:numId w:val="22"/>
        </w:numPr>
        <w:tabs>
          <w:tab w:val="left" w:pos="1531"/>
          <w:tab w:val="left" w:pos="1532"/>
          <w:tab w:val="left" w:pos="9356"/>
        </w:tabs>
        <w:autoSpaceDE w:val="0"/>
        <w:autoSpaceDN w:val="0"/>
        <w:adjustRightInd w:val="0"/>
        <w:ind w:firstLine="709"/>
        <w:jc w:val="center"/>
        <w:rPr>
          <w:rFonts w:eastAsia="Calibri" w:cs="Times New Roman"/>
          <w:szCs w:val="28"/>
          <w:lang w:eastAsia="ru-RU"/>
        </w:rPr>
      </w:pPr>
      <w:r w:rsidRPr="001906DB">
        <w:rPr>
          <w:rFonts w:eastAsia="Calibri" w:cs="Times New Roman"/>
          <w:szCs w:val="28"/>
          <w:lang w:eastAsia="ru-RU"/>
        </w:rPr>
        <w:t>Хранение выпускной квалификационной работы</w:t>
      </w:r>
    </w:p>
    <w:p w14:paraId="025C5805" w14:textId="77777777" w:rsidR="00F33B00" w:rsidRPr="001906DB" w:rsidRDefault="00F33B00" w:rsidP="00F33B00">
      <w:pPr>
        <w:widowControl w:val="0"/>
        <w:tabs>
          <w:tab w:val="left" w:pos="1531"/>
          <w:tab w:val="left" w:pos="1532"/>
          <w:tab w:val="left" w:pos="9356"/>
        </w:tabs>
        <w:autoSpaceDE w:val="0"/>
        <w:autoSpaceDN w:val="0"/>
        <w:ind w:right="565"/>
        <w:rPr>
          <w:rFonts w:eastAsia="Calibri" w:cs="Times New Roman"/>
          <w:szCs w:val="28"/>
          <w:lang w:eastAsia="ru-RU"/>
        </w:rPr>
      </w:pPr>
      <w:r w:rsidRPr="001906DB">
        <w:rPr>
          <w:rFonts w:eastAsia="Calibri" w:cs="Times New Roman"/>
          <w:szCs w:val="28"/>
          <w:lang w:eastAsia="ru-RU"/>
        </w:rPr>
        <w:t>После защиты бакалаврской работы секретарь государственной экзаменационной комиссии передает на кафедру ответственному за делопроизводство лицу следующую документацию:</w:t>
      </w:r>
    </w:p>
    <w:p w14:paraId="2BA969CC"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печатный вариант бакалаврской работы в твердом переплете с проставленной на титульном листе оценкой и подписью председателя государственной экзаменационной комиссии;</w:t>
      </w:r>
    </w:p>
    <w:p w14:paraId="1D4C7082"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электронный вариант бакалаврской работы на CD;</w:t>
      </w:r>
    </w:p>
    <w:p w14:paraId="1884FAF4"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отзыв руководителя ВКР;</w:t>
      </w:r>
    </w:p>
    <w:p w14:paraId="409C204F"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рецензию;</w:t>
      </w:r>
    </w:p>
    <w:p w14:paraId="40903CFB"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заявление студента о самостоятельном характере письменной работы;</w:t>
      </w:r>
    </w:p>
    <w:p w14:paraId="7880518E"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протокол проверки письменной работы на плагиат;</w:t>
      </w:r>
    </w:p>
    <w:p w14:paraId="6DC5B5C3"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лист </w:t>
      </w:r>
      <w:proofErr w:type="spellStart"/>
      <w:r w:rsidRPr="001906DB">
        <w:rPr>
          <w:rFonts w:eastAsia="Times New Roman" w:cs="Times New Roman"/>
        </w:rPr>
        <w:t>нормоконтроля</w:t>
      </w:r>
      <w:proofErr w:type="spellEnd"/>
      <w:r w:rsidRPr="001906DB">
        <w:rPr>
          <w:rFonts w:eastAsia="Times New Roman" w:cs="Times New Roman"/>
        </w:rPr>
        <w:t>;</w:t>
      </w:r>
    </w:p>
    <w:p w14:paraId="54DAD95F"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заполненный лист оценивания бакалаврской работы.</w:t>
      </w:r>
    </w:p>
    <w:p w14:paraId="6AD20220"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Переданные документы хранятся на кафедре в соответствии с Номенклатурой дел СГСПУ.</w:t>
      </w:r>
    </w:p>
    <w:p w14:paraId="15A8860E" w14:textId="77777777" w:rsidR="00F33B00" w:rsidRPr="001906DB" w:rsidRDefault="00F33B00" w:rsidP="00F33B00">
      <w:pPr>
        <w:widowControl w:val="0"/>
        <w:numPr>
          <w:ilvl w:val="0"/>
          <w:numId w:val="22"/>
        </w:numPr>
        <w:tabs>
          <w:tab w:val="left" w:pos="1531"/>
          <w:tab w:val="left" w:pos="1532"/>
          <w:tab w:val="left" w:pos="9356"/>
        </w:tabs>
        <w:autoSpaceDE w:val="0"/>
        <w:autoSpaceDN w:val="0"/>
        <w:adjustRightInd w:val="0"/>
        <w:spacing w:line="240" w:lineRule="auto"/>
        <w:ind w:left="0" w:firstLine="0"/>
        <w:jc w:val="center"/>
        <w:rPr>
          <w:rFonts w:eastAsia="Times New Roman" w:cs="Times New Roman"/>
        </w:rPr>
      </w:pPr>
      <w:r w:rsidRPr="001906DB">
        <w:rPr>
          <w:rFonts w:eastAsia="Times New Roman" w:cs="Times New Roman"/>
        </w:rPr>
        <w:t>Заключительные положения</w:t>
      </w:r>
    </w:p>
    <w:p w14:paraId="3EDDDBDE" w14:textId="7D2B8772" w:rsidR="00475F3B" w:rsidRPr="001906DB" w:rsidRDefault="00F33B00" w:rsidP="00F33B00">
      <w:pPr>
        <w:pStyle w:val="21"/>
        <w:widowControl/>
        <w:autoSpaceDE/>
        <w:autoSpaceDN/>
        <w:adjustRightInd/>
        <w:spacing w:line="360" w:lineRule="auto"/>
        <w:ind w:left="0" w:firstLine="567"/>
        <w:jc w:val="both"/>
        <w:rPr>
          <w:szCs w:val="28"/>
        </w:rPr>
        <w:sectPr w:rsidR="00475F3B" w:rsidRPr="001906DB" w:rsidSect="00513C39">
          <w:headerReference w:type="default" r:id="rId8"/>
          <w:pgSz w:w="11906" w:h="16838"/>
          <w:pgMar w:top="1134" w:right="567" w:bottom="1134" w:left="1134" w:header="708" w:footer="708" w:gutter="0"/>
          <w:cols w:space="708"/>
          <w:titlePg/>
          <w:docGrid w:linePitch="360"/>
        </w:sectPr>
      </w:pPr>
      <w:r w:rsidRPr="001906DB">
        <w:rPr>
          <w:sz w:val="28"/>
          <w:szCs w:val="28"/>
          <w:lang w:eastAsia="en-US"/>
        </w:rPr>
        <w:t xml:space="preserve">Внесение изменений и дополнений в настоящее Положение осуществляется в соответствии с порядком, установленным в действующей Процедуре системы </w:t>
      </w:r>
      <w:r w:rsidRPr="001906DB">
        <w:rPr>
          <w:sz w:val="28"/>
          <w:szCs w:val="28"/>
          <w:lang w:eastAsia="en-US"/>
        </w:rPr>
        <w:lastRenderedPageBreak/>
        <w:t>менеджмента качества СГСПУ-ПРЦ-7.5 «Управление документированной информацией» (новая редакция).</w:t>
      </w:r>
    </w:p>
    <w:p w14:paraId="6048974F" w14:textId="77777777" w:rsidR="00475F3B" w:rsidRPr="001906DB" w:rsidRDefault="00475F3B" w:rsidP="00866DF0">
      <w:pPr>
        <w:spacing w:line="240" w:lineRule="auto"/>
        <w:ind w:left="851" w:firstLine="9922"/>
        <w:jc w:val="center"/>
        <w:rPr>
          <w:sz w:val="24"/>
          <w:szCs w:val="24"/>
        </w:rPr>
      </w:pPr>
      <w:r w:rsidRPr="001906DB">
        <w:rPr>
          <w:sz w:val="24"/>
          <w:szCs w:val="24"/>
        </w:rPr>
        <w:lastRenderedPageBreak/>
        <w:t>Приложение № 1</w:t>
      </w:r>
    </w:p>
    <w:p w14:paraId="76D29D61" w14:textId="77777777" w:rsidR="00475F3B" w:rsidRPr="001906DB" w:rsidRDefault="00475F3B" w:rsidP="00866DF0">
      <w:pPr>
        <w:spacing w:line="240" w:lineRule="auto"/>
        <w:jc w:val="center"/>
        <w:rPr>
          <w:szCs w:val="28"/>
        </w:rPr>
      </w:pPr>
      <w:r w:rsidRPr="001906DB">
        <w:rPr>
          <w:szCs w:val="28"/>
        </w:rPr>
        <w:t xml:space="preserve">Примерная структура </w:t>
      </w:r>
      <w:proofErr w:type="spellStart"/>
      <w:r w:rsidRPr="001906DB">
        <w:rPr>
          <w:szCs w:val="28"/>
        </w:rPr>
        <w:t>балльно</w:t>
      </w:r>
      <w:proofErr w:type="spellEnd"/>
      <w:r w:rsidRPr="001906DB">
        <w:rPr>
          <w:szCs w:val="28"/>
        </w:rPr>
        <w:t xml:space="preserve">-рейтинговой карты по бакалаврской работе по направлению подготовки </w:t>
      </w:r>
    </w:p>
    <w:p w14:paraId="08EC8B07" w14:textId="77777777" w:rsidR="00475F3B" w:rsidRPr="001906DB" w:rsidRDefault="00475F3B" w:rsidP="00866DF0">
      <w:pPr>
        <w:spacing w:line="240" w:lineRule="auto"/>
        <w:jc w:val="center"/>
        <w:rPr>
          <w:szCs w:val="28"/>
        </w:rPr>
      </w:pPr>
      <w:r w:rsidRPr="001906DB">
        <w:rPr>
          <w:szCs w:val="28"/>
        </w:rPr>
        <w:t xml:space="preserve">44.03.05 Педагогическое образование (с двумя профилями подготовки) </w:t>
      </w:r>
    </w:p>
    <w:p w14:paraId="759E3786" w14:textId="57D9733D" w:rsidR="00475F3B" w:rsidRPr="001906DB" w:rsidRDefault="00894E13" w:rsidP="00866DF0">
      <w:pPr>
        <w:spacing w:line="240" w:lineRule="auto"/>
        <w:jc w:val="center"/>
        <w:rPr>
          <w:szCs w:val="28"/>
        </w:rPr>
      </w:pPr>
      <w:r w:rsidRPr="001906DB">
        <w:rPr>
          <w:szCs w:val="28"/>
        </w:rPr>
        <w:t>направленность (</w:t>
      </w:r>
      <w:r w:rsidR="00475F3B" w:rsidRPr="001906DB">
        <w:rPr>
          <w:szCs w:val="28"/>
        </w:rPr>
        <w:t>профил</w:t>
      </w:r>
      <w:r w:rsidRPr="001906DB">
        <w:rPr>
          <w:szCs w:val="28"/>
        </w:rPr>
        <w:t>ь)</w:t>
      </w:r>
      <w:r w:rsidR="00475F3B" w:rsidRPr="001906DB">
        <w:rPr>
          <w:szCs w:val="28"/>
        </w:rPr>
        <w:t xml:space="preserve"> «Информатика» и «</w:t>
      </w:r>
      <w:r w:rsidR="00522B4A" w:rsidRPr="001906DB">
        <w:rPr>
          <w:szCs w:val="28"/>
        </w:rPr>
        <w:t>Дополнительное образование (в области информатики и ИКТ)</w:t>
      </w:r>
      <w:r w:rsidR="00475F3B" w:rsidRPr="001906DB">
        <w:rPr>
          <w:szCs w:val="28"/>
        </w:rPr>
        <w:t>»)</w:t>
      </w:r>
    </w:p>
    <w:tbl>
      <w:tblPr>
        <w:tblW w:w="5260" w:type="pct"/>
        <w:tblInd w:w="-434" w:type="dxa"/>
        <w:tblLayout w:type="fixed"/>
        <w:tblLook w:val="0000" w:firstRow="0" w:lastRow="0" w:firstColumn="0" w:lastColumn="0" w:noHBand="0" w:noVBand="0"/>
      </w:tblPr>
      <w:tblGrid>
        <w:gridCol w:w="2128"/>
        <w:gridCol w:w="5812"/>
        <w:gridCol w:w="4535"/>
        <w:gridCol w:w="1418"/>
        <w:gridCol w:w="1418"/>
      </w:tblGrid>
      <w:tr w:rsidR="003A4C30" w:rsidRPr="001906DB" w14:paraId="0EFE13B8" w14:textId="77777777" w:rsidTr="00F33B00">
        <w:trPr>
          <w:trHeight w:val="20"/>
        </w:trPr>
        <w:tc>
          <w:tcPr>
            <w:tcW w:w="695" w:type="pct"/>
            <w:vMerge w:val="restart"/>
            <w:tcBorders>
              <w:top w:val="single" w:sz="6" w:space="0" w:color="auto"/>
              <w:left w:val="single" w:sz="6" w:space="0" w:color="auto"/>
              <w:bottom w:val="single" w:sz="6" w:space="0" w:color="auto"/>
              <w:right w:val="single" w:sz="6" w:space="0" w:color="auto"/>
            </w:tcBorders>
            <w:vAlign w:val="center"/>
          </w:tcPr>
          <w:p w14:paraId="33BF57D6" w14:textId="77777777" w:rsidR="00F33B00" w:rsidRPr="001906DB" w:rsidRDefault="00F33B00" w:rsidP="00866DF0">
            <w:pPr>
              <w:spacing w:line="240" w:lineRule="auto"/>
              <w:ind w:firstLine="0"/>
              <w:rPr>
                <w:rFonts w:eastAsia="Times New Roman" w:cs="Times New Roman"/>
                <w:sz w:val="24"/>
                <w:szCs w:val="24"/>
              </w:rPr>
            </w:pPr>
            <w:r w:rsidRPr="001906DB">
              <w:rPr>
                <w:rFonts w:eastAsia="Times New Roman" w:cs="Times New Roman"/>
                <w:sz w:val="24"/>
                <w:szCs w:val="24"/>
              </w:rPr>
              <w:t xml:space="preserve">Компетенции </w:t>
            </w:r>
          </w:p>
          <w:p w14:paraId="4E998AED" w14:textId="77777777" w:rsidR="00F33B00" w:rsidRPr="001906DB" w:rsidRDefault="00F33B00" w:rsidP="00866DF0">
            <w:pPr>
              <w:spacing w:line="240" w:lineRule="auto"/>
              <w:ind w:firstLine="0"/>
              <w:rPr>
                <w:rFonts w:eastAsia="Times New Roman" w:cs="Times New Roman"/>
                <w:sz w:val="24"/>
                <w:szCs w:val="24"/>
              </w:rPr>
            </w:pPr>
          </w:p>
          <w:p w14:paraId="73738C4C" w14:textId="77777777" w:rsidR="00F33B00" w:rsidRPr="001906DB" w:rsidRDefault="00F33B00" w:rsidP="00866DF0">
            <w:pPr>
              <w:spacing w:line="240" w:lineRule="auto"/>
              <w:ind w:firstLine="0"/>
              <w:rPr>
                <w:rFonts w:eastAsia="Times New Roman" w:cs="Times New Roman"/>
                <w:sz w:val="24"/>
                <w:szCs w:val="24"/>
              </w:rPr>
            </w:pPr>
          </w:p>
        </w:tc>
        <w:tc>
          <w:tcPr>
            <w:tcW w:w="1898" w:type="pct"/>
            <w:vMerge w:val="restart"/>
            <w:tcBorders>
              <w:top w:val="single" w:sz="6" w:space="0" w:color="auto"/>
              <w:left w:val="single" w:sz="6" w:space="0" w:color="auto"/>
              <w:bottom w:val="single" w:sz="6" w:space="0" w:color="auto"/>
              <w:right w:val="single" w:sz="6" w:space="0" w:color="auto"/>
            </w:tcBorders>
            <w:vAlign w:val="center"/>
          </w:tcPr>
          <w:p w14:paraId="040A8B90" w14:textId="77777777" w:rsidR="00F33B00" w:rsidRPr="001906DB" w:rsidRDefault="00F33B00" w:rsidP="00866DF0">
            <w:pPr>
              <w:spacing w:line="240" w:lineRule="auto"/>
              <w:ind w:firstLine="0"/>
              <w:rPr>
                <w:rFonts w:eastAsia="Times New Roman" w:cs="Times New Roman"/>
                <w:sz w:val="24"/>
                <w:szCs w:val="24"/>
              </w:rPr>
            </w:pPr>
            <w:r w:rsidRPr="001906DB">
              <w:rPr>
                <w:rFonts w:eastAsia="Times New Roman" w:cs="Times New Roman"/>
                <w:sz w:val="24"/>
                <w:szCs w:val="24"/>
              </w:rPr>
              <w:t>Образовательные результаты</w:t>
            </w:r>
          </w:p>
        </w:tc>
        <w:tc>
          <w:tcPr>
            <w:tcW w:w="1481" w:type="pct"/>
            <w:vMerge w:val="restart"/>
            <w:tcBorders>
              <w:top w:val="single" w:sz="6" w:space="0" w:color="auto"/>
              <w:left w:val="single" w:sz="6" w:space="0" w:color="auto"/>
              <w:bottom w:val="single" w:sz="6" w:space="0" w:color="auto"/>
              <w:right w:val="single" w:sz="6" w:space="0" w:color="auto"/>
            </w:tcBorders>
            <w:vAlign w:val="center"/>
          </w:tcPr>
          <w:p w14:paraId="2398D5B3" w14:textId="77777777" w:rsidR="00F33B00" w:rsidRPr="001906DB" w:rsidRDefault="00F33B00" w:rsidP="00866DF0">
            <w:pPr>
              <w:spacing w:line="240" w:lineRule="auto"/>
              <w:ind w:firstLine="0"/>
              <w:rPr>
                <w:rFonts w:eastAsia="Times New Roman" w:cs="Times New Roman"/>
                <w:sz w:val="24"/>
                <w:szCs w:val="24"/>
              </w:rPr>
            </w:pPr>
            <w:r w:rsidRPr="001906DB">
              <w:rPr>
                <w:rFonts w:eastAsia="Times New Roman" w:cs="Times New Roman"/>
                <w:sz w:val="24"/>
                <w:szCs w:val="24"/>
              </w:rPr>
              <w:t>Проверяемые критерии</w:t>
            </w:r>
          </w:p>
        </w:tc>
        <w:tc>
          <w:tcPr>
            <w:tcW w:w="926" w:type="pct"/>
            <w:gridSpan w:val="2"/>
            <w:tcBorders>
              <w:top w:val="single" w:sz="6" w:space="0" w:color="auto"/>
              <w:left w:val="single" w:sz="6" w:space="0" w:color="auto"/>
              <w:bottom w:val="single" w:sz="6" w:space="0" w:color="auto"/>
              <w:right w:val="single" w:sz="6" w:space="0" w:color="auto"/>
            </w:tcBorders>
            <w:vAlign w:val="center"/>
          </w:tcPr>
          <w:p w14:paraId="394B0B52" w14:textId="77777777" w:rsidR="00F33B00" w:rsidRPr="001906DB" w:rsidRDefault="00F33B00" w:rsidP="00866DF0">
            <w:pPr>
              <w:spacing w:line="240" w:lineRule="auto"/>
              <w:ind w:firstLine="0"/>
              <w:rPr>
                <w:rFonts w:eastAsia="Times New Roman" w:cs="Times New Roman"/>
                <w:sz w:val="24"/>
                <w:szCs w:val="24"/>
              </w:rPr>
            </w:pPr>
            <w:r w:rsidRPr="001906DB">
              <w:rPr>
                <w:rFonts w:eastAsia="Times New Roman" w:cs="Times New Roman"/>
                <w:sz w:val="24"/>
                <w:szCs w:val="24"/>
              </w:rPr>
              <w:t>Образовательные результаты (балл)</w:t>
            </w:r>
          </w:p>
        </w:tc>
      </w:tr>
      <w:tr w:rsidR="003A4C30" w:rsidRPr="001906DB" w14:paraId="4515981F" w14:textId="77777777" w:rsidTr="00F33B00">
        <w:trPr>
          <w:trHeight w:val="20"/>
        </w:trPr>
        <w:tc>
          <w:tcPr>
            <w:tcW w:w="695" w:type="pct"/>
            <w:vMerge/>
            <w:tcBorders>
              <w:top w:val="single" w:sz="6" w:space="0" w:color="auto"/>
              <w:left w:val="single" w:sz="6" w:space="0" w:color="auto"/>
              <w:bottom w:val="single" w:sz="6" w:space="0" w:color="auto"/>
              <w:right w:val="single" w:sz="6" w:space="0" w:color="auto"/>
            </w:tcBorders>
          </w:tcPr>
          <w:p w14:paraId="444745E5" w14:textId="77777777" w:rsidR="00F33B00" w:rsidRPr="001906DB" w:rsidRDefault="00F33B00" w:rsidP="00866DF0">
            <w:pPr>
              <w:spacing w:line="240" w:lineRule="auto"/>
              <w:ind w:firstLine="0"/>
              <w:rPr>
                <w:rFonts w:eastAsia="Times New Roman" w:cs="Times New Roman"/>
                <w:sz w:val="24"/>
                <w:szCs w:val="24"/>
              </w:rPr>
            </w:pPr>
          </w:p>
        </w:tc>
        <w:tc>
          <w:tcPr>
            <w:tcW w:w="1898" w:type="pct"/>
            <w:vMerge/>
            <w:tcBorders>
              <w:top w:val="single" w:sz="6" w:space="0" w:color="auto"/>
              <w:left w:val="single" w:sz="6" w:space="0" w:color="auto"/>
              <w:bottom w:val="single" w:sz="6" w:space="0" w:color="auto"/>
              <w:right w:val="single" w:sz="6" w:space="0" w:color="auto"/>
            </w:tcBorders>
          </w:tcPr>
          <w:p w14:paraId="32925865" w14:textId="77777777" w:rsidR="00F33B00" w:rsidRPr="001906DB" w:rsidRDefault="00F33B00" w:rsidP="00866DF0">
            <w:pPr>
              <w:spacing w:line="240" w:lineRule="auto"/>
              <w:ind w:firstLine="0"/>
              <w:rPr>
                <w:rFonts w:eastAsia="Times New Roman" w:cs="Times New Roman"/>
                <w:sz w:val="24"/>
                <w:szCs w:val="24"/>
              </w:rPr>
            </w:pPr>
          </w:p>
        </w:tc>
        <w:tc>
          <w:tcPr>
            <w:tcW w:w="1481" w:type="pct"/>
            <w:vMerge/>
            <w:tcBorders>
              <w:top w:val="single" w:sz="6" w:space="0" w:color="auto"/>
              <w:left w:val="single" w:sz="6" w:space="0" w:color="auto"/>
              <w:bottom w:val="single" w:sz="6" w:space="0" w:color="auto"/>
              <w:right w:val="single" w:sz="6" w:space="0" w:color="auto"/>
            </w:tcBorders>
          </w:tcPr>
          <w:p w14:paraId="3355F0C9" w14:textId="77777777" w:rsidR="00F33B00" w:rsidRPr="001906DB" w:rsidRDefault="00F33B00" w:rsidP="00866DF0">
            <w:pPr>
              <w:spacing w:line="240" w:lineRule="auto"/>
              <w:ind w:firstLine="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vAlign w:val="center"/>
          </w:tcPr>
          <w:p w14:paraId="03031D8C" w14:textId="77777777" w:rsidR="00F33B00" w:rsidRPr="001906DB" w:rsidRDefault="00F33B00" w:rsidP="00866DF0">
            <w:pPr>
              <w:spacing w:line="240" w:lineRule="auto"/>
              <w:ind w:firstLine="0"/>
              <w:rPr>
                <w:rFonts w:eastAsia="Times New Roman" w:cs="Times New Roman"/>
                <w:bCs/>
                <w:sz w:val="24"/>
                <w:szCs w:val="24"/>
              </w:rPr>
            </w:pPr>
            <w:r w:rsidRPr="001906DB">
              <w:rPr>
                <w:rFonts w:eastAsia="Times New Roman" w:cs="Times New Roman"/>
                <w:sz w:val="24"/>
                <w:szCs w:val="24"/>
              </w:rPr>
              <w:t xml:space="preserve">достигнуты </w:t>
            </w:r>
          </w:p>
        </w:tc>
        <w:tc>
          <w:tcPr>
            <w:tcW w:w="463" w:type="pct"/>
            <w:tcBorders>
              <w:top w:val="single" w:sz="6" w:space="0" w:color="auto"/>
              <w:left w:val="single" w:sz="6" w:space="0" w:color="auto"/>
              <w:bottom w:val="single" w:sz="6" w:space="0" w:color="auto"/>
              <w:right w:val="single" w:sz="6" w:space="0" w:color="auto"/>
            </w:tcBorders>
            <w:vAlign w:val="center"/>
          </w:tcPr>
          <w:p w14:paraId="29914520" w14:textId="77777777" w:rsidR="00F33B00" w:rsidRPr="001906DB" w:rsidRDefault="00F33B00" w:rsidP="00866DF0">
            <w:pPr>
              <w:spacing w:line="240" w:lineRule="auto"/>
              <w:ind w:firstLine="0"/>
              <w:rPr>
                <w:rFonts w:eastAsia="Times New Roman" w:cs="Times New Roman"/>
                <w:sz w:val="24"/>
                <w:szCs w:val="24"/>
              </w:rPr>
            </w:pPr>
            <w:r w:rsidRPr="001906DB">
              <w:rPr>
                <w:rFonts w:eastAsia="Times New Roman" w:cs="Times New Roman"/>
                <w:sz w:val="24"/>
                <w:szCs w:val="24"/>
              </w:rPr>
              <w:t>достигнуты частично</w:t>
            </w:r>
          </w:p>
        </w:tc>
      </w:tr>
      <w:tr w:rsidR="00636731" w:rsidRPr="001906DB" w14:paraId="5C9CBBBA" w14:textId="77777777" w:rsidTr="00F33B00">
        <w:trPr>
          <w:trHeight w:val="20"/>
        </w:trPr>
        <w:tc>
          <w:tcPr>
            <w:tcW w:w="695" w:type="pct"/>
            <w:vMerge w:val="restart"/>
            <w:tcBorders>
              <w:top w:val="single" w:sz="6" w:space="0" w:color="auto"/>
              <w:left w:val="single" w:sz="6" w:space="0" w:color="auto"/>
              <w:right w:val="single" w:sz="6" w:space="0" w:color="auto"/>
            </w:tcBorders>
          </w:tcPr>
          <w:p w14:paraId="6879B048" w14:textId="04C11565"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p>
        </w:tc>
        <w:tc>
          <w:tcPr>
            <w:tcW w:w="1898" w:type="pct"/>
            <w:tcBorders>
              <w:top w:val="single" w:sz="6" w:space="0" w:color="auto"/>
              <w:left w:val="single" w:sz="6" w:space="0" w:color="auto"/>
              <w:bottom w:val="single" w:sz="6" w:space="0" w:color="auto"/>
              <w:right w:val="single" w:sz="6" w:space="0" w:color="auto"/>
            </w:tcBorders>
          </w:tcPr>
          <w:p w14:paraId="24F1DE3D"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Умеет</w:t>
            </w:r>
            <w:r w:rsidRPr="001906DB">
              <w:rPr>
                <w:rFonts w:cs="Times New Roman"/>
                <w:b/>
                <w:sz w:val="24"/>
                <w:szCs w:val="24"/>
              </w:rPr>
              <w:t xml:space="preserve"> </w:t>
            </w:r>
            <w:r w:rsidRPr="001906DB">
              <w:rPr>
                <w:rFonts w:cs="Times New Roman"/>
                <w:sz w:val="24"/>
                <w:szCs w:val="24"/>
              </w:rPr>
              <w:t>самостоятельно анализировать результаты научных исследований и использовать их для решения конкретных образовательных и исследовательских задач</w:t>
            </w:r>
          </w:p>
        </w:tc>
        <w:tc>
          <w:tcPr>
            <w:tcW w:w="1481" w:type="pct"/>
            <w:tcBorders>
              <w:top w:val="single" w:sz="6" w:space="0" w:color="auto"/>
              <w:left w:val="single" w:sz="6" w:space="0" w:color="auto"/>
              <w:bottom w:val="single" w:sz="6" w:space="0" w:color="auto"/>
              <w:right w:val="single" w:sz="6" w:space="0" w:color="auto"/>
            </w:tcBorders>
          </w:tcPr>
          <w:p w14:paraId="6DE79CA7"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Представлен анализ литературы по проблеме исследования, библиографические ссылки на них оформлены по государственным стандартам</w:t>
            </w:r>
          </w:p>
        </w:tc>
        <w:tc>
          <w:tcPr>
            <w:tcW w:w="463" w:type="pct"/>
            <w:tcBorders>
              <w:top w:val="single" w:sz="6" w:space="0" w:color="auto"/>
              <w:left w:val="single" w:sz="6" w:space="0" w:color="auto"/>
              <w:bottom w:val="single" w:sz="6" w:space="0" w:color="auto"/>
              <w:right w:val="single" w:sz="6" w:space="0" w:color="auto"/>
            </w:tcBorders>
          </w:tcPr>
          <w:p w14:paraId="6971B258" w14:textId="64AB9431" w:rsidR="00636731" w:rsidRPr="001906DB" w:rsidRDefault="00636731" w:rsidP="00636731">
            <w:pPr>
              <w:spacing w:line="240" w:lineRule="auto"/>
              <w:ind w:firstLine="0"/>
              <w:jc w:val="center"/>
              <w:rPr>
                <w:rFonts w:eastAsia="Times New Roman" w:cs="Times New Roman"/>
                <w:bCs/>
                <w:sz w:val="24"/>
                <w:szCs w:val="24"/>
              </w:rPr>
            </w:pPr>
            <w:r w:rsidRPr="001906DB">
              <w:rPr>
                <w:rFonts w:cs="Times New Roman"/>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49D3C797" w14:textId="15771256"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2</w:t>
            </w:r>
          </w:p>
        </w:tc>
      </w:tr>
      <w:tr w:rsidR="00636731" w:rsidRPr="001906DB" w14:paraId="32F5CC70" w14:textId="77777777" w:rsidTr="00F33B00">
        <w:trPr>
          <w:trHeight w:val="20"/>
        </w:trPr>
        <w:tc>
          <w:tcPr>
            <w:tcW w:w="695" w:type="pct"/>
            <w:vMerge/>
            <w:tcBorders>
              <w:left w:val="single" w:sz="6" w:space="0" w:color="auto"/>
              <w:right w:val="single" w:sz="6" w:space="0" w:color="auto"/>
            </w:tcBorders>
          </w:tcPr>
          <w:p w14:paraId="03DAC08A"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32C07D1C"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Владеет навыками постановки целей и задач, выбора путей их достижения</w:t>
            </w:r>
          </w:p>
        </w:tc>
        <w:tc>
          <w:tcPr>
            <w:tcW w:w="1481" w:type="pct"/>
            <w:tcBorders>
              <w:top w:val="single" w:sz="6" w:space="0" w:color="auto"/>
              <w:left w:val="single" w:sz="6" w:space="0" w:color="auto"/>
              <w:bottom w:val="single" w:sz="6" w:space="0" w:color="auto"/>
              <w:right w:val="single" w:sz="6" w:space="0" w:color="auto"/>
            </w:tcBorders>
          </w:tcPr>
          <w:p w14:paraId="1D8C6F05"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Полнота и адекватность методологического аппарата квалификационной работы</w:t>
            </w:r>
          </w:p>
        </w:tc>
        <w:tc>
          <w:tcPr>
            <w:tcW w:w="463" w:type="pct"/>
            <w:tcBorders>
              <w:top w:val="single" w:sz="6" w:space="0" w:color="auto"/>
              <w:left w:val="single" w:sz="6" w:space="0" w:color="auto"/>
              <w:bottom w:val="single" w:sz="6" w:space="0" w:color="auto"/>
              <w:right w:val="single" w:sz="6" w:space="0" w:color="auto"/>
            </w:tcBorders>
          </w:tcPr>
          <w:p w14:paraId="2F8BD01C" w14:textId="730E6707"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21BB8BFA" w14:textId="53800D80"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2D0D51BA" w14:textId="77777777" w:rsidTr="00F33B00">
        <w:trPr>
          <w:trHeight w:val="20"/>
        </w:trPr>
        <w:tc>
          <w:tcPr>
            <w:tcW w:w="695" w:type="pct"/>
            <w:vMerge/>
            <w:tcBorders>
              <w:left w:val="single" w:sz="6" w:space="0" w:color="auto"/>
              <w:right w:val="single" w:sz="6" w:space="0" w:color="auto"/>
            </w:tcBorders>
          </w:tcPr>
          <w:p w14:paraId="1AB0BDA1"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65AFD92E"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Умеет применять категориальный аппарат современной науки в собственном исследовании; отбирать основные методы для исследования образовательной практики</w:t>
            </w:r>
          </w:p>
        </w:tc>
        <w:tc>
          <w:tcPr>
            <w:tcW w:w="1481" w:type="pct"/>
            <w:tcBorders>
              <w:top w:val="single" w:sz="6" w:space="0" w:color="auto"/>
              <w:left w:val="single" w:sz="6" w:space="0" w:color="auto"/>
              <w:bottom w:val="single" w:sz="6" w:space="0" w:color="auto"/>
              <w:right w:val="single" w:sz="6" w:space="0" w:color="auto"/>
            </w:tcBorders>
          </w:tcPr>
          <w:p w14:paraId="262BA9CE"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В бакалаврской работе представлены классические и современные методы научного исследования, отражена современная терминология</w:t>
            </w:r>
          </w:p>
        </w:tc>
        <w:tc>
          <w:tcPr>
            <w:tcW w:w="463" w:type="pct"/>
            <w:tcBorders>
              <w:top w:val="single" w:sz="6" w:space="0" w:color="auto"/>
              <w:left w:val="single" w:sz="6" w:space="0" w:color="auto"/>
              <w:bottom w:val="single" w:sz="6" w:space="0" w:color="auto"/>
              <w:right w:val="single" w:sz="6" w:space="0" w:color="auto"/>
            </w:tcBorders>
          </w:tcPr>
          <w:p w14:paraId="741E137B" w14:textId="02665FE9"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40DE591C" w14:textId="66385E35"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5F9EFA94" w14:textId="77777777" w:rsidTr="00F33B00">
        <w:trPr>
          <w:trHeight w:val="20"/>
        </w:trPr>
        <w:tc>
          <w:tcPr>
            <w:tcW w:w="695" w:type="pct"/>
            <w:vMerge/>
            <w:tcBorders>
              <w:left w:val="single" w:sz="6" w:space="0" w:color="auto"/>
              <w:bottom w:val="single" w:sz="6" w:space="0" w:color="auto"/>
              <w:right w:val="single" w:sz="6" w:space="0" w:color="auto"/>
            </w:tcBorders>
          </w:tcPr>
          <w:p w14:paraId="73051C24"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3E38F5F"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Умеет публично представить и обсуждать результаты, полученные при выполнении выпускной квалификационной работы</w:t>
            </w:r>
          </w:p>
        </w:tc>
        <w:tc>
          <w:tcPr>
            <w:tcW w:w="1481" w:type="pct"/>
            <w:tcBorders>
              <w:top w:val="single" w:sz="6" w:space="0" w:color="auto"/>
              <w:left w:val="single" w:sz="6" w:space="0" w:color="auto"/>
              <w:bottom w:val="single" w:sz="6" w:space="0" w:color="auto"/>
              <w:right w:val="single" w:sz="6" w:space="0" w:color="auto"/>
            </w:tcBorders>
          </w:tcPr>
          <w:p w14:paraId="6BFFF7BE"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Выступление на защите четко структурировано. Презентация отражает содержание выступления.</w:t>
            </w:r>
          </w:p>
        </w:tc>
        <w:tc>
          <w:tcPr>
            <w:tcW w:w="463" w:type="pct"/>
            <w:tcBorders>
              <w:top w:val="single" w:sz="6" w:space="0" w:color="auto"/>
              <w:left w:val="single" w:sz="6" w:space="0" w:color="auto"/>
              <w:bottom w:val="single" w:sz="6" w:space="0" w:color="auto"/>
              <w:right w:val="single" w:sz="6" w:space="0" w:color="auto"/>
            </w:tcBorders>
          </w:tcPr>
          <w:p w14:paraId="55D011C2" w14:textId="0C843392"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2A46224F" w14:textId="1471793D"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3131C01B" w14:textId="77777777" w:rsidTr="00F33B00">
        <w:trPr>
          <w:trHeight w:val="20"/>
        </w:trPr>
        <w:tc>
          <w:tcPr>
            <w:tcW w:w="695" w:type="pct"/>
            <w:vMerge w:val="restart"/>
            <w:tcBorders>
              <w:top w:val="single" w:sz="6" w:space="0" w:color="auto"/>
              <w:left w:val="single" w:sz="6" w:space="0" w:color="auto"/>
              <w:right w:val="single" w:sz="6" w:space="0" w:color="auto"/>
            </w:tcBorders>
          </w:tcPr>
          <w:p w14:paraId="37600554" w14:textId="77777777" w:rsidR="00636731" w:rsidRPr="001906DB" w:rsidRDefault="00636731" w:rsidP="00636731">
            <w:pPr>
              <w:spacing w:line="240" w:lineRule="auto"/>
              <w:ind w:firstLine="0"/>
              <w:rPr>
                <w:rFonts w:cs="Times New Roman"/>
                <w:sz w:val="24"/>
                <w:szCs w:val="24"/>
              </w:rPr>
            </w:pPr>
            <w:r w:rsidRPr="001906DB">
              <w:rPr>
                <w:rFonts w:cs="Times New Roman"/>
                <w:sz w:val="24"/>
                <w:szCs w:val="24"/>
              </w:rPr>
              <w:t>Способен осуществлять социальное взаимодействие и</w:t>
            </w:r>
          </w:p>
          <w:p w14:paraId="70FFDD59" w14:textId="50E80A6E" w:rsidR="00636731" w:rsidRPr="001906DB" w:rsidRDefault="00636731" w:rsidP="00636731">
            <w:pPr>
              <w:spacing w:line="240" w:lineRule="auto"/>
              <w:ind w:firstLine="0"/>
              <w:rPr>
                <w:rFonts w:cs="Times New Roman"/>
                <w:sz w:val="24"/>
                <w:szCs w:val="24"/>
              </w:rPr>
            </w:pPr>
            <w:r w:rsidRPr="001906DB">
              <w:rPr>
                <w:rFonts w:cs="Times New Roman"/>
                <w:sz w:val="24"/>
                <w:szCs w:val="24"/>
              </w:rPr>
              <w:t>реализовывать свою роль в команде (УК-3)</w:t>
            </w:r>
          </w:p>
        </w:tc>
        <w:tc>
          <w:tcPr>
            <w:tcW w:w="1898" w:type="pct"/>
            <w:tcBorders>
              <w:top w:val="single" w:sz="6" w:space="0" w:color="auto"/>
              <w:left w:val="single" w:sz="6" w:space="0" w:color="auto"/>
              <w:right w:val="single" w:sz="6" w:space="0" w:color="auto"/>
            </w:tcBorders>
          </w:tcPr>
          <w:p w14:paraId="5DC3851B"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Знает особенности поведения выделенных групп людей, с которыми взаимодействует, учитывает их в своей деятельности</w:t>
            </w:r>
          </w:p>
        </w:tc>
        <w:tc>
          <w:tcPr>
            <w:tcW w:w="1481" w:type="pct"/>
            <w:tcBorders>
              <w:top w:val="single" w:sz="6" w:space="0" w:color="auto"/>
              <w:left w:val="single" w:sz="6" w:space="0" w:color="auto"/>
              <w:right w:val="single" w:sz="6" w:space="0" w:color="auto"/>
            </w:tcBorders>
          </w:tcPr>
          <w:p w14:paraId="30D63DC4"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Использует деловой стиль общения в процессе подготовки бакалаврской работы</w:t>
            </w:r>
          </w:p>
        </w:tc>
        <w:tc>
          <w:tcPr>
            <w:tcW w:w="463" w:type="pct"/>
            <w:tcBorders>
              <w:top w:val="single" w:sz="6" w:space="0" w:color="auto"/>
              <w:left w:val="single" w:sz="6" w:space="0" w:color="auto"/>
              <w:right w:val="single" w:sz="6" w:space="0" w:color="auto"/>
            </w:tcBorders>
          </w:tcPr>
          <w:p w14:paraId="260C63B1" w14:textId="76C93C6C"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3</w:t>
            </w:r>
          </w:p>
        </w:tc>
        <w:tc>
          <w:tcPr>
            <w:tcW w:w="463" w:type="pct"/>
            <w:tcBorders>
              <w:top w:val="single" w:sz="6" w:space="0" w:color="auto"/>
              <w:left w:val="single" w:sz="6" w:space="0" w:color="auto"/>
              <w:right w:val="single" w:sz="6" w:space="0" w:color="auto"/>
            </w:tcBorders>
          </w:tcPr>
          <w:p w14:paraId="44594ED3" w14:textId="60F860B6"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62FD4E81" w14:textId="77777777" w:rsidTr="00F33B00">
        <w:trPr>
          <w:trHeight w:val="20"/>
        </w:trPr>
        <w:tc>
          <w:tcPr>
            <w:tcW w:w="695" w:type="pct"/>
            <w:vMerge/>
            <w:tcBorders>
              <w:left w:val="single" w:sz="6" w:space="0" w:color="auto"/>
              <w:right w:val="single" w:sz="6" w:space="0" w:color="auto"/>
            </w:tcBorders>
          </w:tcPr>
          <w:p w14:paraId="5CA3A246"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56168D21"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Умеет применять принципы социального взаимодействия</w:t>
            </w:r>
          </w:p>
        </w:tc>
        <w:tc>
          <w:tcPr>
            <w:tcW w:w="1481" w:type="pct"/>
            <w:tcBorders>
              <w:top w:val="single" w:sz="6" w:space="0" w:color="auto"/>
              <w:left w:val="single" w:sz="6" w:space="0" w:color="auto"/>
              <w:right w:val="single" w:sz="6" w:space="0" w:color="auto"/>
            </w:tcBorders>
          </w:tcPr>
          <w:p w14:paraId="3A310EB8"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Ведет корректную коммуникацию с научным руководителем в устной и письменной формах</w:t>
            </w:r>
          </w:p>
        </w:tc>
        <w:tc>
          <w:tcPr>
            <w:tcW w:w="463" w:type="pct"/>
            <w:tcBorders>
              <w:top w:val="single" w:sz="6" w:space="0" w:color="auto"/>
              <w:left w:val="single" w:sz="6" w:space="0" w:color="auto"/>
              <w:right w:val="single" w:sz="6" w:space="0" w:color="auto"/>
            </w:tcBorders>
          </w:tcPr>
          <w:p w14:paraId="070E799F" w14:textId="122AAA2F"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3</w:t>
            </w:r>
          </w:p>
        </w:tc>
        <w:tc>
          <w:tcPr>
            <w:tcW w:w="463" w:type="pct"/>
            <w:tcBorders>
              <w:top w:val="single" w:sz="6" w:space="0" w:color="auto"/>
              <w:left w:val="single" w:sz="6" w:space="0" w:color="auto"/>
              <w:right w:val="single" w:sz="6" w:space="0" w:color="auto"/>
            </w:tcBorders>
          </w:tcPr>
          <w:p w14:paraId="515C74E5" w14:textId="7977C7E6"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62AD6699" w14:textId="77777777" w:rsidTr="00F33B00">
        <w:trPr>
          <w:trHeight w:val="20"/>
        </w:trPr>
        <w:tc>
          <w:tcPr>
            <w:tcW w:w="695" w:type="pct"/>
            <w:vMerge/>
            <w:tcBorders>
              <w:left w:val="single" w:sz="6" w:space="0" w:color="auto"/>
              <w:right w:val="single" w:sz="6" w:space="0" w:color="auto"/>
            </w:tcBorders>
          </w:tcPr>
          <w:p w14:paraId="2AB9987C"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175FD557"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 xml:space="preserve">Владеет опытом представления результатов бакалаврской работы на научных мероприятиях и/или </w:t>
            </w:r>
            <w:r w:rsidRPr="001906DB">
              <w:rPr>
                <w:rFonts w:eastAsia="Times New Roman" w:cs="Times New Roman"/>
                <w:sz w:val="24"/>
                <w:szCs w:val="24"/>
              </w:rPr>
              <w:lastRenderedPageBreak/>
              <w:t>заседании выпускающей кафедры, методических объединений учителей школ</w:t>
            </w:r>
          </w:p>
        </w:tc>
        <w:tc>
          <w:tcPr>
            <w:tcW w:w="1481" w:type="pct"/>
            <w:tcBorders>
              <w:top w:val="single" w:sz="6" w:space="0" w:color="auto"/>
              <w:left w:val="single" w:sz="6" w:space="0" w:color="auto"/>
              <w:right w:val="single" w:sz="6" w:space="0" w:color="auto"/>
            </w:tcBorders>
          </w:tcPr>
          <w:p w14:paraId="528828A5"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lastRenderedPageBreak/>
              <w:t xml:space="preserve">Представлены </w:t>
            </w:r>
            <w:r w:rsidRPr="001906DB">
              <w:rPr>
                <w:rFonts w:cs="Times New Roman"/>
                <w:sz w:val="24"/>
                <w:szCs w:val="24"/>
              </w:rPr>
              <w:t xml:space="preserve">публикации, сертификаты участника научно-практических конференций, методических семинаров, </w:t>
            </w:r>
            <w:r w:rsidRPr="001906DB">
              <w:rPr>
                <w:rFonts w:cs="Times New Roman"/>
                <w:sz w:val="24"/>
                <w:szCs w:val="24"/>
              </w:rPr>
              <w:lastRenderedPageBreak/>
              <w:t>выписки из протоколов заседания кафедры</w:t>
            </w:r>
          </w:p>
        </w:tc>
        <w:tc>
          <w:tcPr>
            <w:tcW w:w="463" w:type="pct"/>
            <w:tcBorders>
              <w:top w:val="single" w:sz="6" w:space="0" w:color="auto"/>
              <w:left w:val="single" w:sz="6" w:space="0" w:color="auto"/>
              <w:right w:val="single" w:sz="6" w:space="0" w:color="auto"/>
            </w:tcBorders>
          </w:tcPr>
          <w:p w14:paraId="4C8C2B11" w14:textId="4C3687BD"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lastRenderedPageBreak/>
              <w:t>3</w:t>
            </w:r>
          </w:p>
        </w:tc>
        <w:tc>
          <w:tcPr>
            <w:tcW w:w="463" w:type="pct"/>
            <w:tcBorders>
              <w:top w:val="single" w:sz="6" w:space="0" w:color="auto"/>
              <w:left w:val="single" w:sz="6" w:space="0" w:color="auto"/>
              <w:right w:val="single" w:sz="6" w:space="0" w:color="auto"/>
            </w:tcBorders>
          </w:tcPr>
          <w:p w14:paraId="385CFEF2" w14:textId="6834A55F"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500C0035" w14:textId="77777777" w:rsidTr="00F33B00">
        <w:trPr>
          <w:trHeight w:val="20"/>
        </w:trPr>
        <w:tc>
          <w:tcPr>
            <w:tcW w:w="695" w:type="pct"/>
            <w:vMerge/>
            <w:tcBorders>
              <w:left w:val="single" w:sz="6" w:space="0" w:color="auto"/>
              <w:right w:val="single" w:sz="6" w:space="0" w:color="auto"/>
            </w:tcBorders>
          </w:tcPr>
          <w:p w14:paraId="3145EFDF"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7AE5DE12"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Умеет</w:t>
            </w:r>
            <w:r w:rsidRPr="001906DB">
              <w:rPr>
                <w:rFonts w:cs="Times New Roman"/>
                <w:b/>
                <w:sz w:val="24"/>
                <w:szCs w:val="24"/>
              </w:rPr>
              <w:t xml:space="preserve"> </w:t>
            </w:r>
            <w:r w:rsidRPr="001906DB">
              <w:rPr>
                <w:rFonts w:cs="Times New Roman"/>
                <w:sz w:val="24"/>
                <w:szCs w:val="24"/>
              </w:rPr>
              <w:t>использовать современные компьютерные технологии для решения практических задач передачи информации</w:t>
            </w:r>
          </w:p>
        </w:tc>
        <w:tc>
          <w:tcPr>
            <w:tcW w:w="1481" w:type="pct"/>
            <w:tcBorders>
              <w:top w:val="single" w:sz="6" w:space="0" w:color="auto"/>
              <w:left w:val="single" w:sz="6" w:space="0" w:color="auto"/>
              <w:right w:val="single" w:sz="6" w:space="0" w:color="auto"/>
            </w:tcBorders>
          </w:tcPr>
          <w:p w14:paraId="5F855E49"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Электронная презентация подготовлена в соответствии с требованиями к педагогическому дизайну: единый стиль оформления; лаконичность текста; рациональное размещение информации на слайде; использование различных приемов визуализации информации</w:t>
            </w:r>
          </w:p>
        </w:tc>
        <w:tc>
          <w:tcPr>
            <w:tcW w:w="463" w:type="pct"/>
            <w:tcBorders>
              <w:top w:val="single" w:sz="6" w:space="0" w:color="auto"/>
              <w:left w:val="single" w:sz="6" w:space="0" w:color="auto"/>
              <w:right w:val="single" w:sz="6" w:space="0" w:color="auto"/>
            </w:tcBorders>
          </w:tcPr>
          <w:p w14:paraId="1A7EF934" w14:textId="4408519C"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4</w:t>
            </w:r>
          </w:p>
        </w:tc>
        <w:tc>
          <w:tcPr>
            <w:tcW w:w="463" w:type="pct"/>
            <w:tcBorders>
              <w:top w:val="single" w:sz="6" w:space="0" w:color="auto"/>
              <w:left w:val="single" w:sz="6" w:space="0" w:color="auto"/>
              <w:right w:val="single" w:sz="6" w:space="0" w:color="auto"/>
            </w:tcBorders>
          </w:tcPr>
          <w:p w14:paraId="142AFBD6" w14:textId="52997C86"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1FB56911" w14:textId="77777777" w:rsidTr="00F33B00">
        <w:trPr>
          <w:trHeight w:val="20"/>
        </w:trPr>
        <w:tc>
          <w:tcPr>
            <w:tcW w:w="695" w:type="pct"/>
            <w:vMerge/>
            <w:tcBorders>
              <w:left w:val="single" w:sz="6" w:space="0" w:color="auto"/>
              <w:bottom w:val="single" w:sz="6" w:space="0" w:color="auto"/>
              <w:right w:val="single" w:sz="6" w:space="0" w:color="auto"/>
            </w:tcBorders>
          </w:tcPr>
          <w:p w14:paraId="7770C552"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370EE136"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Умеет строить отношения в команде, бесконфликтно общаться с различными субъектами педагогического процесса</w:t>
            </w:r>
          </w:p>
        </w:tc>
        <w:tc>
          <w:tcPr>
            <w:tcW w:w="1481" w:type="pct"/>
            <w:tcBorders>
              <w:top w:val="single" w:sz="6" w:space="0" w:color="auto"/>
              <w:left w:val="single" w:sz="6" w:space="0" w:color="auto"/>
              <w:right w:val="single" w:sz="6" w:space="0" w:color="auto"/>
            </w:tcBorders>
          </w:tcPr>
          <w:p w14:paraId="50E2B353"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В процессе защиты демонстрирует понимание строить отношения в команде, бесконфликтно общаться с различными субъектами педагогического процесса</w:t>
            </w:r>
          </w:p>
        </w:tc>
        <w:tc>
          <w:tcPr>
            <w:tcW w:w="463" w:type="pct"/>
            <w:tcBorders>
              <w:top w:val="single" w:sz="6" w:space="0" w:color="auto"/>
              <w:left w:val="single" w:sz="6" w:space="0" w:color="auto"/>
              <w:right w:val="single" w:sz="6" w:space="0" w:color="auto"/>
            </w:tcBorders>
          </w:tcPr>
          <w:p w14:paraId="240667C6" w14:textId="093189B7"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3</w:t>
            </w:r>
          </w:p>
        </w:tc>
        <w:tc>
          <w:tcPr>
            <w:tcW w:w="463" w:type="pct"/>
            <w:tcBorders>
              <w:top w:val="single" w:sz="6" w:space="0" w:color="auto"/>
              <w:left w:val="single" w:sz="6" w:space="0" w:color="auto"/>
              <w:right w:val="single" w:sz="6" w:space="0" w:color="auto"/>
            </w:tcBorders>
          </w:tcPr>
          <w:p w14:paraId="24C7CAA2" w14:textId="6F0F152C"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61B78139" w14:textId="77777777" w:rsidTr="00F33B00">
        <w:trPr>
          <w:trHeight w:val="20"/>
        </w:trPr>
        <w:tc>
          <w:tcPr>
            <w:tcW w:w="695" w:type="pct"/>
            <w:vMerge w:val="restart"/>
            <w:tcBorders>
              <w:top w:val="single" w:sz="6" w:space="0" w:color="auto"/>
              <w:left w:val="single" w:sz="6" w:space="0" w:color="auto"/>
              <w:right w:val="single" w:sz="6" w:space="0" w:color="auto"/>
            </w:tcBorders>
          </w:tcPr>
          <w:p w14:paraId="0D8C7E35" w14:textId="7D6C6B00" w:rsidR="00636731" w:rsidRPr="001906DB" w:rsidRDefault="00636731" w:rsidP="00636731">
            <w:pPr>
              <w:spacing w:line="240" w:lineRule="auto"/>
              <w:ind w:firstLine="0"/>
              <w:rPr>
                <w:rFonts w:cs="Times New Roman"/>
                <w:sz w:val="24"/>
                <w:szCs w:val="24"/>
              </w:rPr>
            </w:pPr>
            <w:r w:rsidRPr="001906DB">
              <w:rPr>
                <w:rFonts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1906DB">
              <w:rPr>
                <w:rFonts w:cs="Times New Roman"/>
                <w:sz w:val="24"/>
                <w:szCs w:val="24"/>
              </w:rPr>
              <w:t>ых</w:t>
            </w:r>
            <w:proofErr w:type="spellEnd"/>
            <w:r w:rsidRPr="001906DB">
              <w:rPr>
                <w:rFonts w:cs="Times New Roman"/>
                <w:sz w:val="24"/>
                <w:szCs w:val="24"/>
              </w:rPr>
              <w:t>) языке(ах) (УК-4)</w:t>
            </w:r>
          </w:p>
        </w:tc>
        <w:tc>
          <w:tcPr>
            <w:tcW w:w="1898" w:type="pct"/>
            <w:vMerge w:val="restart"/>
            <w:tcBorders>
              <w:top w:val="single" w:sz="6" w:space="0" w:color="auto"/>
              <w:left w:val="single" w:sz="6" w:space="0" w:color="auto"/>
              <w:right w:val="single" w:sz="6" w:space="0" w:color="auto"/>
            </w:tcBorders>
          </w:tcPr>
          <w:p w14:paraId="5EC2EBB6" w14:textId="77777777" w:rsidR="00636731" w:rsidRPr="001906DB" w:rsidRDefault="00636731" w:rsidP="00636731">
            <w:pPr>
              <w:spacing w:line="240" w:lineRule="auto"/>
              <w:ind w:firstLine="0"/>
              <w:rPr>
                <w:rFonts w:cs="Times New Roman"/>
                <w:sz w:val="24"/>
                <w:szCs w:val="24"/>
              </w:rPr>
            </w:pPr>
            <w:r w:rsidRPr="001906DB">
              <w:rPr>
                <w:rFonts w:eastAsia="Times New Roman" w:cs="Times New Roman"/>
                <w:sz w:val="24"/>
                <w:szCs w:val="24"/>
              </w:rPr>
              <w:t>Умеет подготовить и представить монологическое высказывание по теме бакалаврской работы</w:t>
            </w:r>
          </w:p>
        </w:tc>
        <w:tc>
          <w:tcPr>
            <w:tcW w:w="1481" w:type="pct"/>
            <w:tcBorders>
              <w:top w:val="single" w:sz="6" w:space="0" w:color="auto"/>
              <w:left w:val="single" w:sz="6" w:space="0" w:color="auto"/>
              <w:bottom w:val="single" w:sz="6" w:space="0" w:color="auto"/>
              <w:right w:val="single" w:sz="6" w:space="0" w:color="auto"/>
            </w:tcBorders>
          </w:tcPr>
          <w:p w14:paraId="76D98001" w14:textId="77777777" w:rsidR="00636731" w:rsidRPr="001906DB" w:rsidRDefault="00636731" w:rsidP="00636731">
            <w:pPr>
              <w:spacing w:line="240" w:lineRule="auto"/>
              <w:ind w:firstLine="0"/>
              <w:rPr>
                <w:rFonts w:cs="Times New Roman"/>
                <w:sz w:val="24"/>
                <w:szCs w:val="24"/>
              </w:rPr>
            </w:pPr>
            <w:r w:rsidRPr="001906DB">
              <w:rPr>
                <w:rFonts w:eastAsia="Times New Roman" w:cs="Times New Roman"/>
                <w:sz w:val="24"/>
                <w:szCs w:val="24"/>
              </w:rPr>
              <w:t xml:space="preserve">Содержательная сторона речи </w:t>
            </w:r>
          </w:p>
        </w:tc>
        <w:tc>
          <w:tcPr>
            <w:tcW w:w="463" w:type="pct"/>
            <w:tcBorders>
              <w:top w:val="single" w:sz="6" w:space="0" w:color="auto"/>
              <w:left w:val="single" w:sz="6" w:space="0" w:color="auto"/>
              <w:bottom w:val="single" w:sz="6" w:space="0" w:color="auto"/>
              <w:right w:val="single" w:sz="6" w:space="0" w:color="auto"/>
            </w:tcBorders>
          </w:tcPr>
          <w:p w14:paraId="11108CDE" w14:textId="76AF14C9" w:rsidR="00636731" w:rsidRPr="001906DB" w:rsidRDefault="00636731" w:rsidP="00636731">
            <w:pPr>
              <w:spacing w:line="240" w:lineRule="auto"/>
              <w:ind w:firstLine="0"/>
              <w:jc w:val="center"/>
              <w:rPr>
                <w:rFonts w:eastAsia="Times New Roman" w:cs="Times New Roman"/>
                <w:bCs/>
                <w:sz w:val="24"/>
                <w:szCs w:val="24"/>
              </w:rPr>
            </w:pPr>
            <w:r w:rsidRPr="001906DB">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42F8E6B5" w14:textId="3E914813"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0</w:t>
            </w:r>
          </w:p>
        </w:tc>
      </w:tr>
      <w:tr w:rsidR="00636731" w:rsidRPr="001906DB" w14:paraId="38A1CA69" w14:textId="77777777" w:rsidTr="00F33B00">
        <w:trPr>
          <w:trHeight w:val="20"/>
        </w:trPr>
        <w:tc>
          <w:tcPr>
            <w:tcW w:w="695" w:type="pct"/>
            <w:vMerge/>
            <w:tcBorders>
              <w:left w:val="single" w:sz="6" w:space="0" w:color="auto"/>
              <w:right w:val="single" w:sz="6" w:space="0" w:color="auto"/>
            </w:tcBorders>
          </w:tcPr>
          <w:p w14:paraId="57E54EE2" w14:textId="77777777" w:rsidR="00636731" w:rsidRPr="001906DB" w:rsidRDefault="00636731" w:rsidP="00636731">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6AA30055" w14:textId="77777777" w:rsidR="00636731" w:rsidRPr="001906DB" w:rsidRDefault="00636731" w:rsidP="00636731">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0A50A76E"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 xml:space="preserve">Логичность высказывания </w:t>
            </w:r>
          </w:p>
        </w:tc>
        <w:tc>
          <w:tcPr>
            <w:tcW w:w="463" w:type="pct"/>
            <w:tcBorders>
              <w:top w:val="single" w:sz="6" w:space="0" w:color="auto"/>
              <w:left w:val="single" w:sz="6" w:space="0" w:color="auto"/>
              <w:bottom w:val="single" w:sz="6" w:space="0" w:color="auto"/>
              <w:right w:val="single" w:sz="6" w:space="0" w:color="auto"/>
            </w:tcBorders>
          </w:tcPr>
          <w:p w14:paraId="5333E5AD" w14:textId="5CE1AF72" w:rsidR="00636731" w:rsidRPr="001906DB" w:rsidRDefault="00636731" w:rsidP="00636731">
            <w:pPr>
              <w:spacing w:line="240" w:lineRule="auto"/>
              <w:ind w:firstLine="0"/>
              <w:jc w:val="center"/>
              <w:rPr>
                <w:rFonts w:eastAsia="Times New Roman" w:cs="Times New Roman"/>
                <w:bCs/>
                <w:sz w:val="24"/>
                <w:szCs w:val="24"/>
              </w:rPr>
            </w:pPr>
            <w:r w:rsidRPr="001906DB">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08FEF8F7" w14:textId="061483EA"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0</w:t>
            </w:r>
          </w:p>
        </w:tc>
      </w:tr>
      <w:tr w:rsidR="00636731" w:rsidRPr="001906DB" w14:paraId="41BC4CAD" w14:textId="77777777" w:rsidTr="00F33B00">
        <w:trPr>
          <w:trHeight w:val="20"/>
        </w:trPr>
        <w:tc>
          <w:tcPr>
            <w:tcW w:w="695" w:type="pct"/>
            <w:vMerge/>
            <w:tcBorders>
              <w:left w:val="single" w:sz="6" w:space="0" w:color="auto"/>
              <w:right w:val="single" w:sz="6" w:space="0" w:color="auto"/>
            </w:tcBorders>
          </w:tcPr>
          <w:p w14:paraId="31DEFE34" w14:textId="77777777" w:rsidR="00636731" w:rsidRPr="001906DB" w:rsidRDefault="00636731" w:rsidP="00636731">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4CD2A2A8" w14:textId="77777777" w:rsidR="00636731" w:rsidRPr="001906DB" w:rsidRDefault="00636731" w:rsidP="00636731">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47B6F45A"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 xml:space="preserve">Организация выступления </w:t>
            </w:r>
          </w:p>
        </w:tc>
        <w:tc>
          <w:tcPr>
            <w:tcW w:w="463" w:type="pct"/>
            <w:tcBorders>
              <w:top w:val="single" w:sz="6" w:space="0" w:color="auto"/>
              <w:left w:val="single" w:sz="6" w:space="0" w:color="auto"/>
              <w:bottom w:val="single" w:sz="6" w:space="0" w:color="auto"/>
              <w:right w:val="single" w:sz="6" w:space="0" w:color="auto"/>
            </w:tcBorders>
          </w:tcPr>
          <w:p w14:paraId="50C8FB0F" w14:textId="3A101978" w:rsidR="00636731" w:rsidRPr="001906DB" w:rsidRDefault="00636731" w:rsidP="00636731">
            <w:pPr>
              <w:spacing w:line="240" w:lineRule="auto"/>
              <w:ind w:firstLine="0"/>
              <w:jc w:val="center"/>
              <w:rPr>
                <w:rFonts w:eastAsia="Times New Roman" w:cs="Times New Roman"/>
                <w:bCs/>
                <w:sz w:val="24"/>
                <w:szCs w:val="24"/>
              </w:rPr>
            </w:pPr>
            <w:r w:rsidRPr="001906DB">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49544A89" w14:textId="299FCF25"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0</w:t>
            </w:r>
          </w:p>
        </w:tc>
      </w:tr>
      <w:tr w:rsidR="00636731" w:rsidRPr="001906DB" w14:paraId="28E947A3" w14:textId="77777777" w:rsidTr="00F33B00">
        <w:trPr>
          <w:trHeight w:val="20"/>
        </w:trPr>
        <w:tc>
          <w:tcPr>
            <w:tcW w:w="695" w:type="pct"/>
            <w:vMerge/>
            <w:tcBorders>
              <w:left w:val="single" w:sz="6" w:space="0" w:color="auto"/>
              <w:right w:val="single" w:sz="6" w:space="0" w:color="auto"/>
            </w:tcBorders>
          </w:tcPr>
          <w:p w14:paraId="6FD659B1" w14:textId="77777777" w:rsidR="00636731" w:rsidRPr="001906DB" w:rsidRDefault="00636731" w:rsidP="00636731">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4C525655" w14:textId="77777777" w:rsidR="00636731" w:rsidRPr="001906DB" w:rsidRDefault="00636731" w:rsidP="00636731">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0DC6D073"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 xml:space="preserve">Лексико-грамматическое оформление высказывания </w:t>
            </w:r>
          </w:p>
        </w:tc>
        <w:tc>
          <w:tcPr>
            <w:tcW w:w="463" w:type="pct"/>
            <w:tcBorders>
              <w:top w:val="single" w:sz="6" w:space="0" w:color="auto"/>
              <w:left w:val="single" w:sz="6" w:space="0" w:color="auto"/>
              <w:bottom w:val="single" w:sz="6" w:space="0" w:color="auto"/>
              <w:right w:val="single" w:sz="6" w:space="0" w:color="auto"/>
            </w:tcBorders>
          </w:tcPr>
          <w:p w14:paraId="1F378FE4" w14:textId="43032284" w:rsidR="00636731" w:rsidRPr="001906DB" w:rsidRDefault="00636731" w:rsidP="00636731">
            <w:pPr>
              <w:spacing w:line="240" w:lineRule="auto"/>
              <w:ind w:firstLine="0"/>
              <w:jc w:val="center"/>
              <w:rPr>
                <w:rFonts w:eastAsia="Times New Roman" w:cs="Times New Roman"/>
                <w:bCs/>
                <w:sz w:val="24"/>
                <w:szCs w:val="24"/>
              </w:rPr>
            </w:pPr>
            <w:r w:rsidRPr="001906DB">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3197D593" w14:textId="18283BAE"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0</w:t>
            </w:r>
          </w:p>
        </w:tc>
      </w:tr>
      <w:tr w:rsidR="00636731" w:rsidRPr="001906DB" w14:paraId="59F220B2" w14:textId="77777777" w:rsidTr="00F33B00">
        <w:trPr>
          <w:trHeight w:val="20"/>
        </w:trPr>
        <w:tc>
          <w:tcPr>
            <w:tcW w:w="695" w:type="pct"/>
            <w:vMerge/>
            <w:tcBorders>
              <w:left w:val="single" w:sz="6" w:space="0" w:color="auto"/>
              <w:bottom w:val="single" w:sz="6" w:space="0" w:color="auto"/>
              <w:right w:val="single" w:sz="6" w:space="0" w:color="auto"/>
            </w:tcBorders>
          </w:tcPr>
          <w:p w14:paraId="186E0CE3" w14:textId="77777777" w:rsidR="00636731" w:rsidRPr="001906DB" w:rsidRDefault="00636731" w:rsidP="00636731">
            <w:pPr>
              <w:spacing w:line="240" w:lineRule="auto"/>
              <w:ind w:firstLine="0"/>
              <w:rPr>
                <w:rFonts w:cs="Times New Roman"/>
                <w:sz w:val="24"/>
                <w:szCs w:val="24"/>
              </w:rPr>
            </w:pPr>
          </w:p>
        </w:tc>
        <w:tc>
          <w:tcPr>
            <w:tcW w:w="1898" w:type="pct"/>
            <w:vMerge/>
            <w:tcBorders>
              <w:left w:val="single" w:sz="6" w:space="0" w:color="auto"/>
              <w:bottom w:val="single" w:sz="6" w:space="0" w:color="auto"/>
              <w:right w:val="single" w:sz="6" w:space="0" w:color="auto"/>
            </w:tcBorders>
          </w:tcPr>
          <w:p w14:paraId="4D0C8569" w14:textId="77777777" w:rsidR="00636731" w:rsidRPr="001906DB" w:rsidRDefault="00636731" w:rsidP="00636731">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7466E7E1"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 xml:space="preserve">Произносительная сторона речи </w:t>
            </w:r>
          </w:p>
        </w:tc>
        <w:tc>
          <w:tcPr>
            <w:tcW w:w="463" w:type="pct"/>
            <w:tcBorders>
              <w:top w:val="single" w:sz="6" w:space="0" w:color="auto"/>
              <w:left w:val="single" w:sz="6" w:space="0" w:color="auto"/>
              <w:bottom w:val="single" w:sz="6" w:space="0" w:color="auto"/>
              <w:right w:val="single" w:sz="6" w:space="0" w:color="auto"/>
            </w:tcBorders>
          </w:tcPr>
          <w:p w14:paraId="2ADAA1AB" w14:textId="6D97C6A3" w:rsidR="00636731" w:rsidRPr="001906DB" w:rsidRDefault="00636731" w:rsidP="00636731">
            <w:pPr>
              <w:spacing w:line="240" w:lineRule="auto"/>
              <w:ind w:firstLine="0"/>
              <w:jc w:val="center"/>
              <w:rPr>
                <w:rFonts w:eastAsia="Times New Roman" w:cs="Times New Roman"/>
                <w:bCs/>
                <w:sz w:val="24"/>
                <w:szCs w:val="24"/>
              </w:rPr>
            </w:pPr>
            <w:r w:rsidRPr="001906DB">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2078EB93" w14:textId="56284D0D"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0</w:t>
            </w:r>
          </w:p>
        </w:tc>
      </w:tr>
      <w:tr w:rsidR="00636731" w:rsidRPr="001906DB" w14:paraId="18DB33DE" w14:textId="77777777" w:rsidTr="00F33B00">
        <w:trPr>
          <w:trHeight w:val="20"/>
        </w:trPr>
        <w:tc>
          <w:tcPr>
            <w:tcW w:w="695" w:type="pct"/>
            <w:vMerge w:val="restart"/>
            <w:tcBorders>
              <w:top w:val="single" w:sz="6" w:space="0" w:color="auto"/>
              <w:left w:val="single" w:sz="6" w:space="0" w:color="auto"/>
              <w:bottom w:val="single" w:sz="6" w:space="0" w:color="auto"/>
              <w:right w:val="single" w:sz="6" w:space="0" w:color="auto"/>
            </w:tcBorders>
          </w:tcPr>
          <w:p w14:paraId="38DD32A4" w14:textId="145FE6FA" w:rsidR="00636731" w:rsidRPr="001906DB" w:rsidRDefault="00636731" w:rsidP="00636731">
            <w:pPr>
              <w:spacing w:line="240" w:lineRule="auto"/>
              <w:ind w:firstLine="0"/>
              <w:rPr>
                <w:rFonts w:cs="Times New Roman"/>
                <w:sz w:val="24"/>
                <w:szCs w:val="24"/>
              </w:rPr>
            </w:pPr>
            <w:r w:rsidRPr="001906DB">
              <w:rPr>
                <w:rFonts w:cs="Times New Roman"/>
                <w:sz w:val="24"/>
                <w:szCs w:val="24"/>
              </w:rPr>
              <w:t>Способен воспринимать межкультурное разнообразие общества в социально-</w:t>
            </w:r>
            <w:r w:rsidRPr="001906DB">
              <w:rPr>
                <w:rFonts w:cs="Times New Roman"/>
                <w:sz w:val="24"/>
                <w:szCs w:val="24"/>
              </w:rPr>
              <w:lastRenderedPageBreak/>
              <w:t>историческом, этическом и философском контекстах (УК-5)</w:t>
            </w:r>
          </w:p>
        </w:tc>
        <w:tc>
          <w:tcPr>
            <w:tcW w:w="1898" w:type="pct"/>
            <w:tcBorders>
              <w:top w:val="single" w:sz="6" w:space="0" w:color="auto"/>
              <w:left w:val="single" w:sz="6" w:space="0" w:color="auto"/>
              <w:bottom w:val="single" w:sz="4" w:space="0" w:color="auto"/>
              <w:right w:val="single" w:sz="6" w:space="0" w:color="auto"/>
            </w:tcBorders>
          </w:tcPr>
          <w:p w14:paraId="48B30772"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lastRenderedPageBreak/>
              <w:t>Знает культурные особенности и традиции различных социальных групп</w:t>
            </w:r>
          </w:p>
        </w:tc>
        <w:tc>
          <w:tcPr>
            <w:tcW w:w="1481" w:type="pct"/>
            <w:tcBorders>
              <w:top w:val="single" w:sz="6" w:space="0" w:color="auto"/>
              <w:left w:val="single" w:sz="6" w:space="0" w:color="auto"/>
              <w:bottom w:val="single" w:sz="6" w:space="0" w:color="auto"/>
              <w:right w:val="single" w:sz="6" w:space="0" w:color="auto"/>
            </w:tcBorders>
          </w:tcPr>
          <w:p w14:paraId="173184F8"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Толерантно воспринимает социальные, этнические, конфессиональные и культурные различия</w:t>
            </w:r>
          </w:p>
        </w:tc>
        <w:tc>
          <w:tcPr>
            <w:tcW w:w="463" w:type="pct"/>
            <w:tcBorders>
              <w:top w:val="single" w:sz="6" w:space="0" w:color="auto"/>
              <w:left w:val="single" w:sz="6" w:space="0" w:color="auto"/>
              <w:bottom w:val="single" w:sz="6" w:space="0" w:color="auto"/>
              <w:right w:val="single" w:sz="6" w:space="0" w:color="auto"/>
            </w:tcBorders>
          </w:tcPr>
          <w:p w14:paraId="61C6EECA" w14:textId="03D9D379"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27C3AD47" w14:textId="4E910AEA"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4A469A1E" w14:textId="77777777" w:rsidTr="00F33B00">
        <w:trPr>
          <w:trHeight w:val="20"/>
        </w:trPr>
        <w:tc>
          <w:tcPr>
            <w:tcW w:w="695" w:type="pct"/>
            <w:vMerge/>
            <w:tcBorders>
              <w:top w:val="single" w:sz="6" w:space="0" w:color="auto"/>
              <w:left w:val="single" w:sz="6" w:space="0" w:color="auto"/>
              <w:bottom w:val="single" w:sz="6" w:space="0" w:color="auto"/>
              <w:right w:val="single" w:sz="4" w:space="0" w:color="auto"/>
            </w:tcBorders>
          </w:tcPr>
          <w:p w14:paraId="2C619288" w14:textId="77777777" w:rsidR="00636731" w:rsidRPr="001906DB" w:rsidRDefault="00636731" w:rsidP="00636731">
            <w:pPr>
              <w:spacing w:line="240" w:lineRule="auto"/>
              <w:ind w:firstLine="0"/>
              <w:rPr>
                <w:rFonts w:cs="Times New Roman"/>
                <w:sz w:val="24"/>
                <w:szCs w:val="24"/>
              </w:rPr>
            </w:pPr>
          </w:p>
        </w:tc>
        <w:tc>
          <w:tcPr>
            <w:tcW w:w="1898" w:type="pct"/>
            <w:tcBorders>
              <w:top w:val="single" w:sz="4" w:space="0" w:color="auto"/>
              <w:left w:val="single" w:sz="4" w:space="0" w:color="auto"/>
              <w:bottom w:val="single" w:sz="4" w:space="0" w:color="auto"/>
              <w:right w:val="single" w:sz="4" w:space="0" w:color="auto"/>
            </w:tcBorders>
          </w:tcPr>
          <w:p w14:paraId="33591EAF"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Знает культурные традиции региона</w:t>
            </w:r>
          </w:p>
        </w:tc>
        <w:tc>
          <w:tcPr>
            <w:tcW w:w="1481" w:type="pct"/>
            <w:tcBorders>
              <w:top w:val="single" w:sz="6" w:space="0" w:color="auto"/>
              <w:left w:val="single" w:sz="4" w:space="0" w:color="auto"/>
              <w:bottom w:val="single" w:sz="4" w:space="0" w:color="auto"/>
              <w:right w:val="single" w:sz="6" w:space="0" w:color="auto"/>
            </w:tcBorders>
          </w:tcPr>
          <w:p w14:paraId="7CFADBBD"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 xml:space="preserve">При разработке </w:t>
            </w:r>
            <w:r w:rsidRPr="001906DB">
              <w:rPr>
                <w:rFonts w:eastAsia="Times New Roman" w:cs="Times New Roman"/>
                <w:sz w:val="24"/>
                <w:szCs w:val="24"/>
                <w:lang w:eastAsia="ru-RU"/>
              </w:rPr>
              <w:t xml:space="preserve">технологических карт / конспектов уроков (мероприятий) </w:t>
            </w:r>
            <w:r w:rsidRPr="001906DB">
              <w:rPr>
                <w:rFonts w:eastAsia="Times New Roman" w:cs="Times New Roman"/>
                <w:sz w:val="24"/>
                <w:szCs w:val="24"/>
              </w:rPr>
              <w:t>учтены культурные традиции региона</w:t>
            </w:r>
          </w:p>
        </w:tc>
        <w:tc>
          <w:tcPr>
            <w:tcW w:w="463" w:type="pct"/>
            <w:tcBorders>
              <w:top w:val="single" w:sz="6" w:space="0" w:color="auto"/>
              <w:left w:val="single" w:sz="6" w:space="0" w:color="auto"/>
              <w:bottom w:val="single" w:sz="4" w:space="0" w:color="auto"/>
              <w:right w:val="single" w:sz="6" w:space="0" w:color="auto"/>
            </w:tcBorders>
          </w:tcPr>
          <w:p w14:paraId="3ECCDC65" w14:textId="555472D1"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4" w:space="0" w:color="auto"/>
              <w:right w:val="single" w:sz="6" w:space="0" w:color="auto"/>
            </w:tcBorders>
          </w:tcPr>
          <w:p w14:paraId="542FD68C" w14:textId="71E94583"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46B739A5" w14:textId="77777777" w:rsidTr="00F33B00">
        <w:trPr>
          <w:trHeight w:val="20"/>
        </w:trPr>
        <w:tc>
          <w:tcPr>
            <w:tcW w:w="695" w:type="pct"/>
            <w:vMerge/>
            <w:tcBorders>
              <w:top w:val="single" w:sz="6" w:space="0" w:color="auto"/>
              <w:left w:val="single" w:sz="6" w:space="0" w:color="auto"/>
              <w:bottom w:val="single" w:sz="6" w:space="0" w:color="auto"/>
              <w:right w:val="single" w:sz="6" w:space="0" w:color="auto"/>
            </w:tcBorders>
          </w:tcPr>
          <w:p w14:paraId="119341E6" w14:textId="77777777" w:rsidR="00636731" w:rsidRPr="001906DB" w:rsidRDefault="00636731" w:rsidP="00636731">
            <w:pPr>
              <w:spacing w:line="240" w:lineRule="auto"/>
              <w:ind w:firstLine="0"/>
              <w:rPr>
                <w:rFonts w:cs="Times New Roman"/>
                <w:sz w:val="24"/>
                <w:szCs w:val="24"/>
              </w:rPr>
            </w:pPr>
          </w:p>
        </w:tc>
        <w:tc>
          <w:tcPr>
            <w:tcW w:w="1898" w:type="pct"/>
            <w:tcBorders>
              <w:top w:val="single" w:sz="4" w:space="0" w:color="auto"/>
              <w:left w:val="single" w:sz="6" w:space="0" w:color="auto"/>
              <w:right w:val="single" w:sz="4" w:space="0" w:color="auto"/>
            </w:tcBorders>
          </w:tcPr>
          <w:p w14:paraId="0035F52D"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Умеет взаимодействовать с людьми с учетом их социокультурных особенностей в процессе проведения исследования</w:t>
            </w:r>
          </w:p>
        </w:tc>
        <w:tc>
          <w:tcPr>
            <w:tcW w:w="1481" w:type="pct"/>
            <w:tcBorders>
              <w:top w:val="single" w:sz="4" w:space="0" w:color="auto"/>
              <w:left w:val="single" w:sz="4" w:space="0" w:color="auto"/>
              <w:bottom w:val="single" w:sz="4" w:space="0" w:color="auto"/>
              <w:right w:val="single" w:sz="4" w:space="0" w:color="auto"/>
            </w:tcBorders>
          </w:tcPr>
          <w:p w14:paraId="310B615E"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Отсутствуют замечания к содержанию и процессу выполнения работы этического характера</w:t>
            </w:r>
          </w:p>
        </w:tc>
        <w:tc>
          <w:tcPr>
            <w:tcW w:w="463" w:type="pct"/>
            <w:tcBorders>
              <w:top w:val="single" w:sz="4" w:space="0" w:color="auto"/>
              <w:left w:val="single" w:sz="4" w:space="0" w:color="auto"/>
              <w:right w:val="single" w:sz="4" w:space="0" w:color="auto"/>
            </w:tcBorders>
          </w:tcPr>
          <w:p w14:paraId="1CA31876" w14:textId="71D5BDF9"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4" w:space="0" w:color="auto"/>
              <w:left w:val="single" w:sz="4" w:space="0" w:color="auto"/>
              <w:right w:val="single" w:sz="4" w:space="0" w:color="auto"/>
            </w:tcBorders>
          </w:tcPr>
          <w:p w14:paraId="37EE2968" w14:textId="257F3085"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68012E42" w14:textId="77777777" w:rsidTr="00F33B00">
        <w:trPr>
          <w:trHeight w:val="20"/>
        </w:trPr>
        <w:tc>
          <w:tcPr>
            <w:tcW w:w="695" w:type="pct"/>
            <w:vMerge w:val="restart"/>
            <w:tcBorders>
              <w:top w:val="single" w:sz="6" w:space="0" w:color="auto"/>
              <w:left w:val="single" w:sz="6" w:space="0" w:color="auto"/>
              <w:right w:val="single" w:sz="6" w:space="0" w:color="auto"/>
            </w:tcBorders>
          </w:tcPr>
          <w:p w14:paraId="7E2B57FD" w14:textId="31F1C562" w:rsidR="00636731" w:rsidRPr="001906DB" w:rsidRDefault="00636731" w:rsidP="00636731">
            <w:pPr>
              <w:spacing w:line="240" w:lineRule="auto"/>
              <w:ind w:firstLine="0"/>
              <w:rPr>
                <w:rFonts w:cs="Times New Roman"/>
                <w:sz w:val="24"/>
                <w:szCs w:val="24"/>
              </w:rPr>
            </w:pPr>
            <w:r w:rsidRPr="001906DB">
              <w:rPr>
                <w:rFonts w:cs="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 (УК-6)</w:t>
            </w:r>
          </w:p>
        </w:tc>
        <w:tc>
          <w:tcPr>
            <w:tcW w:w="1898" w:type="pct"/>
            <w:tcBorders>
              <w:top w:val="single" w:sz="6" w:space="0" w:color="auto"/>
              <w:left w:val="single" w:sz="6" w:space="0" w:color="auto"/>
              <w:bottom w:val="single" w:sz="6" w:space="0" w:color="auto"/>
              <w:right w:val="single" w:sz="6" w:space="0" w:color="auto"/>
            </w:tcBorders>
          </w:tcPr>
          <w:p w14:paraId="019A51CA"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Умеет планировать свою деятельность, нести ответственность за полученные результаты</w:t>
            </w:r>
          </w:p>
        </w:tc>
        <w:tc>
          <w:tcPr>
            <w:tcW w:w="1481" w:type="pct"/>
            <w:tcBorders>
              <w:top w:val="single" w:sz="4" w:space="0" w:color="auto"/>
              <w:left w:val="single" w:sz="6" w:space="0" w:color="auto"/>
              <w:bottom w:val="single" w:sz="6" w:space="0" w:color="auto"/>
              <w:right w:val="single" w:sz="6" w:space="0" w:color="auto"/>
            </w:tcBorders>
          </w:tcPr>
          <w:p w14:paraId="1840608B"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Самостоятельно выстроена и структурирована последовательность самообучения современных технологий, необходимых для выполнения бакалаврской работы</w:t>
            </w:r>
          </w:p>
          <w:p w14:paraId="78C463C6" w14:textId="77777777" w:rsidR="00636731" w:rsidRPr="001906DB" w:rsidRDefault="00636731" w:rsidP="00636731">
            <w:pPr>
              <w:spacing w:line="240" w:lineRule="auto"/>
              <w:ind w:firstLine="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21349FE0" w14:textId="4092CA97"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7AE616AF" w14:textId="05F36E89"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47F9607F" w14:textId="77777777" w:rsidTr="00F33B00">
        <w:trPr>
          <w:trHeight w:val="20"/>
        </w:trPr>
        <w:tc>
          <w:tcPr>
            <w:tcW w:w="695" w:type="pct"/>
            <w:vMerge/>
            <w:tcBorders>
              <w:left w:val="single" w:sz="6" w:space="0" w:color="auto"/>
              <w:right w:val="single" w:sz="6" w:space="0" w:color="auto"/>
            </w:tcBorders>
          </w:tcPr>
          <w:p w14:paraId="10588F64"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7BF000BB"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Знает требования рынка труда к профессионалу в области образования</w:t>
            </w:r>
          </w:p>
        </w:tc>
        <w:tc>
          <w:tcPr>
            <w:tcW w:w="1481" w:type="pct"/>
            <w:tcBorders>
              <w:top w:val="single" w:sz="6" w:space="0" w:color="auto"/>
              <w:left w:val="single" w:sz="6" w:space="0" w:color="auto"/>
              <w:bottom w:val="single" w:sz="6" w:space="0" w:color="auto"/>
              <w:right w:val="single" w:sz="6" w:space="0" w:color="auto"/>
            </w:tcBorders>
          </w:tcPr>
          <w:p w14:paraId="4159114D" w14:textId="77777777" w:rsidR="00636731" w:rsidRPr="001906DB" w:rsidRDefault="00636731" w:rsidP="00636731">
            <w:pPr>
              <w:spacing w:line="240" w:lineRule="auto"/>
              <w:ind w:firstLine="0"/>
              <w:rPr>
                <w:rFonts w:eastAsia="Calibri" w:cs="Times New Roman"/>
                <w:sz w:val="24"/>
                <w:szCs w:val="24"/>
              </w:rPr>
            </w:pPr>
            <w:r w:rsidRPr="001906DB">
              <w:rPr>
                <w:rFonts w:eastAsia="Times New Roman" w:cs="Times New Roman"/>
                <w:sz w:val="24"/>
                <w:szCs w:val="24"/>
              </w:rPr>
              <w:t>Выбор проблемы исследования осуществлен с учетом актуальных задач отрасли</w:t>
            </w:r>
          </w:p>
        </w:tc>
        <w:tc>
          <w:tcPr>
            <w:tcW w:w="463" w:type="pct"/>
            <w:tcBorders>
              <w:top w:val="single" w:sz="6" w:space="0" w:color="auto"/>
              <w:left w:val="single" w:sz="6" w:space="0" w:color="auto"/>
              <w:bottom w:val="single" w:sz="6" w:space="0" w:color="auto"/>
              <w:right w:val="single" w:sz="6" w:space="0" w:color="auto"/>
            </w:tcBorders>
          </w:tcPr>
          <w:p w14:paraId="10F98B1F" w14:textId="5AA3F6AC"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505AD710" w14:textId="74A32EAD"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2C3D7684" w14:textId="77777777" w:rsidTr="00F33B00">
        <w:trPr>
          <w:trHeight w:val="20"/>
        </w:trPr>
        <w:tc>
          <w:tcPr>
            <w:tcW w:w="695" w:type="pct"/>
            <w:vMerge/>
            <w:tcBorders>
              <w:left w:val="single" w:sz="6" w:space="0" w:color="auto"/>
              <w:right w:val="single" w:sz="6" w:space="0" w:color="auto"/>
            </w:tcBorders>
          </w:tcPr>
          <w:p w14:paraId="44F7C041"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9C3E8AE"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Умеет</w:t>
            </w:r>
            <w:r w:rsidRPr="001906DB">
              <w:rPr>
                <w:rFonts w:cs="Times New Roman"/>
                <w:b/>
                <w:sz w:val="24"/>
                <w:szCs w:val="24"/>
              </w:rPr>
              <w:t xml:space="preserve"> </w:t>
            </w:r>
            <w:r w:rsidRPr="001906DB">
              <w:rPr>
                <w:rFonts w:cs="Times New Roman"/>
                <w:sz w:val="24"/>
                <w:szCs w:val="24"/>
              </w:rPr>
              <w:t>выстраивать и реализовывать перспективные линии профессионального саморазвития с учетом инновационных тенденций в современном образовании</w:t>
            </w:r>
          </w:p>
        </w:tc>
        <w:tc>
          <w:tcPr>
            <w:tcW w:w="1481" w:type="pct"/>
            <w:tcBorders>
              <w:top w:val="single" w:sz="6" w:space="0" w:color="auto"/>
              <w:left w:val="single" w:sz="6" w:space="0" w:color="auto"/>
              <w:bottom w:val="single" w:sz="6" w:space="0" w:color="auto"/>
              <w:right w:val="single" w:sz="6" w:space="0" w:color="auto"/>
            </w:tcBorders>
          </w:tcPr>
          <w:p w14:paraId="0BC220F9"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В процессе защиты студент обозначает планируемые карьерные траектории и их корреляцию с бакалаврской работой</w:t>
            </w:r>
          </w:p>
        </w:tc>
        <w:tc>
          <w:tcPr>
            <w:tcW w:w="463" w:type="pct"/>
            <w:tcBorders>
              <w:top w:val="single" w:sz="6" w:space="0" w:color="auto"/>
              <w:left w:val="single" w:sz="6" w:space="0" w:color="auto"/>
              <w:bottom w:val="single" w:sz="6" w:space="0" w:color="auto"/>
              <w:right w:val="single" w:sz="6" w:space="0" w:color="auto"/>
            </w:tcBorders>
          </w:tcPr>
          <w:p w14:paraId="3177A80E" w14:textId="1CA1707A"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5676F262" w14:textId="4BFC81CD"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4BE986BA" w14:textId="77777777" w:rsidTr="00F33B00">
        <w:trPr>
          <w:trHeight w:val="20"/>
        </w:trPr>
        <w:tc>
          <w:tcPr>
            <w:tcW w:w="695" w:type="pct"/>
            <w:vMerge/>
            <w:tcBorders>
              <w:left w:val="single" w:sz="6" w:space="0" w:color="auto"/>
              <w:right w:val="single" w:sz="6" w:space="0" w:color="auto"/>
            </w:tcBorders>
          </w:tcPr>
          <w:p w14:paraId="4CF8626B"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EEC9D1F"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Умеет корректно оценивать временные и иные ресурсы, необходимые для решения поставленной задачи</w:t>
            </w:r>
          </w:p>
        </w:tc>
        <w:tc>
          <w:tcPr>
            <w:tcW w:w="1481" w:type="pct"/>
            <w:tcBorders>
              <w:top w:val="single" w:sz="6" w:space="0" w:color="auto"/>
              <w:left w:val="single" w:sz="6" w:space="0" w:color="auto"/>
              <w:bottom w:val="single" w:sz="6" w:space="0" w:color="auto"/>
              <w:right w:val="single" w:sz="6" w:space="0" w:color="auto"/>
            </w:tcBorders>
          </w:tcPr>
          <w:p w14:paraId="46548328"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В процессе выполнения, защиты и презентации работы четко соблюдает регламент</w:t>
            </w:r>
          </w:p>
        </w:tc>
        <w:tc>
          <w:tcPr>
            <w:tcW w:w="463" w:type="pct"/>
            <w:tcBorders>
              <w:top w:val="single" w:sz="6" w:space="0" w:color="auto"/>
              <w:left w:val="single" w:sz="6" w:space="0" w:color="auto"/>
              <w:bottom w:val="single" w:sz="6" w:space="0" w:color="auto"/>
              <w:right w:val="single" w:sz="6" w:space="0" w:color="auto"/>
            </w:tcBorders>
          </w:tcPr>
          <w:p w14:paraId="333867A7" w14:textId="4886BA29"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15ED4E82" w14:textId="7289C635"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2E459331" w14:textId="77777777" w:rsidTr="00F33B00">
        <w:trPr>
          <w:trHeight w:val="20"/>
        </w:trPr>
        <w:tc>
          <w:tcPr>
            <w:tcW w:w="695" w:type="pct"/>
            <w:vMerge/>
            <w:tcBorders>
              <w:left w:val="single" w:sz="6" w:space="0" w:color="auto"/>
              <w:bottom w:val="single" w:sz="6" w:space="0" w:color="auto"/>
              <w:right w:val="single" w:sz="6" w:space="0" w:color="auto"/>
            </w:tcBorders>
          </w:tcPr>
          <w:p w14:paraId="58E25B92"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6AD1E897"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Умеет использовать исследовательскую работу для приобретения новых знаний и навыков</w:t>
            </w:r>
          </w:p>
        </w:tc>
        <w:tc>
          <w:tcPr>
            <w:tcW w:w="1481" w:type="pct"/>
            <w:tcBorders>
              <w:top w:val="single" w:sz="6" w:space="0" w:color="auto"/>
              <w:left w:val="single" w:sz="6" w:space="0" w:color="auto"/>
              <w:bottom w:val="single" w:sz="6" w:space="0" w:color="auto"/>
              <w:right w:val="single" w:sz="6" w:space="0" w:color="auto"/>
            </w:tcBorders>
          </w:tcPr>
          <w:p w14:paraId="11D4C8B1"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Присутствуют инструменты и технологии, изученные студентом самостоятельно</w:t>
            </w:r>
          </w:p>
        </w:tc>
        <w:tc>
          <w:tcPr>
            <w:tcW w:w="463" w:type="pct"/>
            <w:tcBorders>
              <w:top w:val="single" w:sz="6" w:space="0" w:color="auto"/>
              <w:left w:val="single" w:sz="6" w:space="0" w:color="auto"/>
              <w:bottom w:val="single" w:sz="6" w:space="0" w:color="auto"/>
              <w:right w:val="single" w:sz="6" w:space="0" w:color="auto"/>
            </w:tcBorders>
          </w:tcPr>
          <w:p w14:paraId="2B23EE11" w14:textId="6A3F7B41"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1C70CBC2" w14:textId="5BEABBBC"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5D4DB8CF" w14:textId="77777777" w:rsidTr="00F33B00">
        <w:trPr>
          <w:trHeight w:val="20"/>
        </w:trPr>
        <w:tc>
          <w:tcPr>
            <w:tcW w:w="695" w:type="pct"/>
            <w:vMerge w:val="restart"/>
            <w:tcBorders>
              <w:top w:val="single" w:sz="6" w:space="0" w:color="auto"/>
              <w:left w:val="single" w:sz="6" w:space="0" w:color="auto"/>
              <w:right w:val="single" w:sz="6" w:space="0" w:color="auto"/>
            </w:tcBorders>
          </w:tcPr>
          <w:p w14:paraId="3E2C7DBE" w14:textId="2CA514BC" w:rsidR="00636731" w:rsidRPr="001906DB" w:rsidRDefault="00636731" w:rsidP="00636731">
            <w:pPr>
              <w:spacing w:line="240" w:lineRule="auto"/>
              <w:ind w:firstLine="0"/>
              <w:rPr>
                <w:rFonts w:cs="Times New Roman"/>
                <w:sz w:val="24"/>
                <w:szCs w:val="24"/>
              </w:rPr>
            </w:pPr>
            <w:r w:rsidRPr="001906DB">
              <w:rPr>
                <w:rFonts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w:t>
            </w:r>
            <w:r w:rsidRPr="001906DB">
              <w:rPr>
                <w:rFonts w:cs="Times New Roman"/>
                <w:sz w:val="24"/>
                <w:szCs w:val="24"/>
              </w:rPr>
              <w:lastRenderedPageBreak/>
              <w:t>й деятельности (УК-7)</w:t>
            </w:r>
          </w:p>
        </w:tc>
        <w:tc>
          <w:tcPr>
            <w:tcW w:w="1898" w:type="pct"/>
            <w:tcBorders>
              <w:top w:val="single" w:sz="6" w:space="0" w:color="auto"/>
              <w:left w:val="single" w:sz="6" w:space="0" w:color="auto"/>
              <w:bottom w:val="single" w:sz="6" w:space="0" w:color="auto"/>
              <w:right w:val="single" w:sz="6" w:space="0" w:color="auto"/>
            </w:tcBorders>
          </w:tcPr>
          <w:p w14:paraId="0526FAE5" w14:textId="77777777" w:rsidR="00636731" w:rsidRPr="001906DB" w:rsidRDefault="00636731" w:rsidP="00636731">
            <w:pPr>
              <w:spacing w:line="240" w:lineRule="auto"/>
              <w:ind w:firstLine="0"/>
              <w:rPr>
                <w:rFonts w:eastAsia="Calibri" w:cs="Times New Roman"/>
                <w:sz w:val="24"/>
                <w:szCs w:val="24"/>
              </w:rPr>
            </w:pPr>
            <w:r w:rsidRPr="001906DB">
              <w:rPr>
                <w:rFonts w:cs="Times New Roman"/>
                <w:sz w:val="24"/>
                <w:szCs w:val="24"/>
              </w:rPr>
              <w:lastRenderedPageBreak/>
              <w:t>Знает роль физической подготовки в обеспечении полноценной физической и интеллектуальной деятельность</w:t>
            </w:r>
          </w:p>
        </w:tc>
        <w:tc>
          <w:tcPr>
            <w:tcW w:w="1481" w:type="pct"/>
            <w:tcBorders>
              <w:top w:val="single" w:sz="6" w:space="0" w:color="auto"/>
              <w:left w:val="single" w:sz="6" w:space="0" w:color="auto"/>
              <w:bottom w:val="single" w:sz="6" w:space="0" w:color="auto"/>
              <w:right w:val="single" w:sz="6" w:space="0" w:color="auto"/>
            </w:tcBorders>
          </w:tcPr>
          <w:p w14:paraId="4373DE03"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 xml:space="preserve">В процессе выступления на защите демонстрирует </w:t>
            </w:r>
            <w:r w:rsidRPr="001906DB">
              <w:rPr>
                <w:rFonts w:cs="Times New Roman"/>
                <w:sz w:val="24"/>
                <w:szCs w:val="24"/>
              </w:rPr>
              <w:t>обладание мотивацией к осуществлению поддержки физической формы, обеспечивающей полноценную физическую и интеллектуальную деятельность</w:t>
            </w:r>
          </w:p>
        </w:tc>
        <w:tc>
          <w:tcPr>
            <w:tcW w:w="463" w:type="pct"/>
            <w:tcBorders>
              <w:top w:val="single" w:sz="6" w:space="0" w:color="auto"/>
              <w:left w:val="single" w:sz="6" w:space="0" w:color="auto"/>
              <w:bottom w:val="single" w:sz="6" w:space="0" w:color="auto"/>
              <w:right w:val="single" w:sz="6" w:space="0" w:color="auto"/>
            </w:tcBorders>
          </w:tcPr>
          <w:p w14:paraId="4F18E31E" w14:textId="0290E782"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08CDE16D" w14:textId="147E3A40"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33670AC7" w14:textId="77777777" w:rsidTr="00F33B00">
        <w:trPr>
          <w:trHeight w:val="20"/>
        </w:trPr>
        <w:tc>
          <w:tcPr>
            <w:tcW w:w="695" w:type="pct"/>
            <w:vMerge/>
            <w:tcBorders>
              <w:left w:val="single" w:sz="6" w:space="0" w:color="auto"/>
              <w:bottom w:val="single" w:sz="6" w:space="0" w:color="auto"/>
              <w:right w:val="single" w:sz="6" w:space="0" w:color="auto"/>
            </w:tcBorders>
          </w:tcPr>
          <w:p w14:paraId="09B7CF78"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9567E15" w14:textId="77777777" w:rsidR="00636731" w:rsidRPr="001906DB" w:rsidRDefault="00636731" w:rsidP="00636731">
            <w:pPr>
              <w:spacing w:line="240" w:lineRule="auto"/>
              <w:ind w:firstLine="0"/>
              <w:rPr>
                <w:rFonts w:eastAsia="Calibri" w:cs="Times New Roman"/>
                <w:sz w:val="24"/>
                <w:szCs w:val="24"/>
              </w:rPr>
            </w:pPr>
            <w:r w:rsidRPr="001906DB">
              <w:rPr>
                <w:rFonts w:eastAsia="Calibri" w:cs="Times New Roman"/>
                <w:sz w:val="24"/>
                <w:szCs w:val="24"/>
              </w:rPr>
              <w:t xml:space="preserve">Владеет навыками использования </w:t>
            </w:r>
            <w:proofErr w:type="spellStart"/>
            <w:r w:rsidRPr="001906DB">
              <w:rPr>
                <w:rFonts w:eastAsia="Calibri" w:cs="Times New Roman"/>
                <w:sz w:val="24"/>
                <w:szCs w:val="24"/>
              </w:rPr>
              <w:t>здоровьесберегающих</w:t>
            </w:r>
            <w:proofErr w:type="spellEnd"/>
            <w:r w:rsidRPr="001906DB">
              <w:rPr>
                <w:rFonts w:eastAsia="Calibri" w:cs="Times New Roman"/>
                <w:sz w:val="24"/>
                <w:szCs w:val="24"/>
              </w:rPr>
              <w:t xml:space="preserve"> технологий на уроках информатики</w:t>
            </w:r>
          </w:p>
        </w:tc>
        <w:tc>
          <w:tcPr>
            <w:tcW w:w="1481" w:type="pct"/>
            <w:tcBorders>
              <w:top w:val="single" w:sz="6" w:space="0" w:color="auto"/>
              <w:left w:val="single" w:sz="6" w:space="0" w:color="auto"/>
              <w:bottom w:val="single" w:sz="6" w:space="0" w:color="auto"/>
              <w:right w:val="single" w:sz="6" w:space="0" w:color="auto"/>
            </w:tcBorders>
          </w:tcPr>
          <w:p w14:paraId="162FC0FA" w14:textId="77777777" w:rsidR="00636731" w:rsidRPr="001906DB" w:rsidRDefault="00636731" w:rsidP="00636731">
            <w:pPr>
              <w:spacing w:line="240" w:lineRule="auto"/>
              <w:ind w:firstLine="0"/>
              <w:rPr>
                <w:rFonts w:eastAsia="Calibri" w:cs="Times New Roman"/>
                <w:sz w:val="24"/>
                <w:szCs w:val="24"/>
              </w:rPr>
            </w:pPr>
            <w:r w:rsidRPr="001906DB">
              <w:rPr>
                <w:rFonts w:eastAsia="Calibri" w:cs="Times New Roman"/>
                <w:sz w:val="24"/>
                <w:szCs w:val="24"/>
              </w:rPr>
              <w:t xml:space="preserve">В </w:t>
            </w:r>
            <w:r w:rsidRPr="001906DB">
              <w:rPr>
                <w:rFonts w:eastAsia="Times New Roman" w:cs="Times New Roman"/>
                <w:sz w:val="24"/>
                <w:szCs w:val="24"/>
                <w:lang w:eastAsia="ru-RU"/>
              </w:rPr>
              <w:t xml:space="preserve">технологических картах / конспектах уроков (мероприятий) </w:t>
            </w:r>
            <w:r w:rsidRPr="001906DB">
              <w:rPr>
                <w:rFonts w:eastAsia="Calibri" w:cs="Times New Roman"/>
                <w:sz w:val="24"/>
                <w:szCs w:val="24"/>
              </w:rPr>
              <w:t>учтены санитарно-гигиенические нормы работы с ЭВМ</w:t>
            </w:r>
          </w:p>
        </w:tc>
        <w:tc>
          <w:tcPr>
            <w:tcW w:w="463" w:type="pct"/>
            <w:tcBorders>
              <w:top w:val="single" w:sz="6" w:space="0" w:color="auto"/>
              <w:left w:val="single" w:sz="6" w:space="0" w:color="auto"/>
              <w:bottom w:val="single" w:sz="6" w:space="0" w:color="auto"/>
              <w:right w:val="single" w:sz="6" w:space="0" w:color="auto"/>
            </w:tcBorders>
          </w:tcPr>
          <w:p w14:paraId="410AE607" w14:textId="4DC09190"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5A275EA7" w14:textId="798094D4"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6CB7830B" w14:textId="77777777" w:rsidTr="00F33B00">
        <w:trPr>
          <w:trHeight w:val="20"/>
        </w:trPr>
        <w:tc>
          <w:tcPr>
            <w:tcW w:w="695" w:type="pct"/>
            <w:vMerge w:val="restart"/>
            <w:tcBorders>
              <w:top w:val="single" w:sz="6" w:space="0" w:color="auto"/>
              <w:left w:val="single" w:sz="6" w:space="0" w:color="auto"/>
              <w:right w:val="single" w:sz="6" w:space="0" w:color="auto"/>
            </w:tcBorders>
          </w:tcPr>
          <w:p w14:paraId="2594CC2F" w14:textId="464515CA" w:rsidR="00636731" w:rsidRPr="001906DB" w:rsidRDefault="00636731" w:rsidP="00636731">
            <w:pPr>
              <w:spacing w:line="240" w:lineRule="auto"/>
              <w:ind w:firstLine="0"/>
              <w:rPr>
                <w:rFonts w:eastAsia="Calibri" w:cs="Times New Roman"/>
                <w:sz w:val="24"/>
                <w:szCs w:val="24"/>
              </w:rPr>
            </w:pPr>
            <w:r w:rsidRPr="001906DB">
              <w:rPr>
                <w:rFonts w:cs="Times New Roman"/>
                <w:sz w:val="24"/>
                <w:szCs w:val="24"/>
              </w:rPr>
              <w:t xml:space="preserve">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1906DB">
              <w:rPr>
                <w:rFonts w:eastAsia="Calibri" w:cs="Times New Roman"/>
                <w:sz w:val="24"/>
                <w:szCs w:val="24"/>
              </w:rPr>
              <w:t>(ОПК-2)</w:t>
            </w:r>
          </w:p>
        </w:tc>
        <w:tc>
          <w:tcPr>
            <w:tcW w:w="1898" w:type="pct"/>
            <w:tcBorders>
              <w:top w:val="single" w:sz="6" w:space="0" w:color="auto"/>
              <w:left w:val="single" w:sz="6" w:space="0" w:color="auto"/>
              <w:bottom w:val="single" w:sz="6" w:space="0" w:color="auto"/>
              <w:right w:val="single" w:sz="6" w:space="0" w:color="auto"/>
            </w:tcBorders>
          </w:tcPr>
          <w:p w14:paraId="72846747" w14:textId="77777777" w:rsidR="00636731" w:rsidRPr="001906DB" w:rsidRDefault="00636731" w:rsidP="00636731">
            <w:pPr>
              <w:spacing w:line="240" w:lineRule="auto"/>
              <w:ind w:firstLine="0"/>
              <w:rPr>
                <w:rFonts w:eastAsia="Calibri" w:cs="Times New Roman"/>
                <w:sz w:val="24"/>
                <w:szCs w:val="24"/>
              </w:rPr>
            </w:pPr>
            <w:r w:rsidRPr="001906DB">
              <w:rPr>
                <w:rFonts w:cs="Times New Roman"/>
                <w:sz w:val="24"/>
                <w:szCs w:val="24"/>
              </w:rPr>
              <w:t>Знает пути достижения образовательных результатов в области ИКТ</w:t>
            </w:r>
          </w:p>
        </w:tc>
        <w:tc>
          <w:tcPr>
            <w:tcW w:w="1481" w:type="pct"/>
            <w:tcBorders>
              <w:top w:val="single" w:sz="6" w:space="0" w:color="auto"/>
              <w:left w:val="single" w:sz="6" w:space="0" w:color="auto"/>
              <w:bottom w:val="single" w:sz="6" w:space="0" w:color="auto"/>
              <w:right w:val="single" w:sz="6" w:space="0" w:color="auto"/>
            </w:tcBorders>
          </w:tcPr>
          <w:p w14:paraId="5C7AF78B" w14:textId="77777777" w:rsidR="00636731" w:rsidRPr="001906DB" w:rsidRDefault="00636731" w:rsidP="00636731">
            <w:pPr>
              <w:spacing w:line="240" w:lineRule="auto"/>
              <w:ind w:firstLine="0"/>
              <w:rPr>
                <w:rFonts w:eastAsia="Calibri" w:cs="Times New Roman"/>
                <w:sz w:val="24"/>
                <w:szCs w:val="24"/>
              </w:rPr>
            </w:pPr>
            <w:r w:rsidRPr="001906DB">
              <w:rPr>
                <w:rFonts w:eastAsia="Times New Roman" w:cs="Times New Roman"/>
                <w:sz w:val="24"/>
                <w:szCs w:val="24"/>
              </w:rPr>
              <w:t xml:space="preserve">В технологических картах / конспектах уроков (мероприятий) </w:t>
            </w:r>
            <w:r w:rsidRPr="001906DB">
              <w:rPr>
                <w:rFonts w:cs="Times New Roman"/>
                <w:sz w:val="24"/>
                <w:szCs w:val="24"/>
              </w:rPr>
              <w:t>выбранные тип и структура урока позволяют освоить запланированные единицы содержания на требуемом уровне</w:t>
            </w:r>
          </w:p>
        </w:tc>
        <w:tc>
          <w:tcPr>
            <w:tcW w:w="463" w:type="pct"/>
            <w:tcBorders>
              <w:top w:val="single" w:sz="6" w:space="0" w:color="auto"/>
              <w:left w:val="single" w:sz="6" w:space="0" w:color="auto"/>
              <w:bottom w:val="single" w:sz="6" w:space="0" w:color="auto"/>
              <w:right w:val="single" w:sz="6" w:space="0" w:color="auto"/>
            </w:tcBorders>
          </w:tcPr>
          <w:p w14:paraId="747766EF" w14:textId="5F64BFE4"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23B4DE0E" w14:textId="4211AD34"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2</w:t>
            </w:r>
          </w:p>
        </w:tc>
      </w:tr>
      <w:tr w:rsidR="00636731" w:rsidRPr="001906DB" w14:paraId="4B9C241D" w14:textId="77777777" w:rsidTr="00F33B00">
        <w:trPr>
          <w:trHeight w:val="20"/>
        </w:trPr>
        <w:tc>
          <w:tcPr>
            <w:tcW w:w="695" w:type="pct"/>
            <w:vMerge/>
            <w:tcBorders>
              <w:left w:val="single" w:sz="6" w:space="0" w:color="auto"/>
              <w:right w:val="single" w:sz="6" w:space="0" w:color="auto"/>
            </w:tcBorders>
          </w:tcPr>
          <w:p w14:paraId="572B3388"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98DA4C3" w14:textId="77777777" w:rsidR="00636731" w:rsidRPr="001906DB" w:rsidRDefault="00636731" w:rsidP="00636731">
            <w:pPr>
              <w:spacing w:line="240" w:lineRule="auto"/>
              <w:ind w:firstLine="0"/>
              <w:rPr>
                <w:rFonts w:cs="Times New Roman"/>
                <w:sz w:val="24"/>
                <w:szCs w:val="24"/>
              </w:rPr>
            </w:pPr>
            <w:r w:rsidRPr="001906DB">
              <w:rPr>
                <w:rFonts w:eastAsia="Calibri" w:cs="Times New Roman"/>
                <w:sz w:val="24"/>
                <w:szCs w:val="24"/>
              </w:rPr>
              <w:t>Умеет применять информационно-коммуникационные технологии для решения профессиональных задач</w:t>
            </w:r>
          </w:p>
        </w:tc>
        <w:tc>
          <w:tcPr>
            <w:tcW w:w="1481" w:type="pct"/>
            <w:tcBorders>
              <w:top w:val="single" w:sz="6" w:space="0" w:color="auto"/>
              <w:left w:val="single" w:sz="6" w:space="0" w:color="auto"/>
              <w:bottom w:val="single" w:sz="6" w:space="0" w:color="auto"/>
              <w:right w:val="single" w:sz="6" w:space="0" w:color="auto"/>
            </w:tcBorders>
          </w:tcPr>
          <w:p w14:paraId="59F6AF38" w14:textId="77777777" w:rsidR="00636731" w:rsidRPr="001906DB" w:rsidRDefault="00636731" w:rsidP="00636731">
            <w:pPr>
              <w:spacing w:line="240" w:lineRule="auto"/>
              <w:ind w:firstLine="0"/>
              <w:rPr>
                <w:rFonts w:cs="Times New Roman"/>
                <w:sz w:val="24"/>
                <w:szCs w:val="24"/>
              </w:rPr>
            </w:pPr>
            <w:r w:rsidRPr="001906DB">
              <w:rPr>
                <w:rFonts w:eastAsia="Times New Roman" w:cs="Times New Roman"/>
                <w:sz w:val="24"/>
                <w:szCs w:val="24"/>
                <w:lang w:eastAsia="ru-RU"/>
              </w:rPr>
              <w:t xml:space="preserve">выбранные </w:t>
            </w:r>
            <w:r w:rsidRPr="001906DB">
              <w:rPr>
                <w:rFonts w:eastAsia="Calibri" w:cs="Times New Roman"/>
                <w:sz w:val="24"/>
                <w:szCs w:val="24"/>
              </w:rPr>
              <w:t xml:space="preserve">информационно-коммуникационные технологии </w:t>
            </w:r>
            <w:r w:rsidRPr="001906DB">
              <w:rPr>
                <w:rFonts w:eastAsia="Times New Roman" w:cs="Times New Roman"/>
                <w:sz w:val="24"/>
                <w:szCs w:val="24"/>
                <w:lang w:eastAsia="ru-RU"/>
              </w:rPr>
              <w:t>позволяет применить запланированные технологических картах / конспектах уроков (мероприятий) технологии, техники, методы и приемы</w:t>
            </w:r>
          </w:p>
        </w:tc>
        <w:tc>
          <w:tcPr>
            <w:tcW w:w="463" w:type="pct"/>
            <w:tcBorders>
              <w:top w:val="single" w:sz="6" w:space="0" w:color="auto"/>
              <w:left w:val="single" w:sz="6" w:space="0" w:color="auto"/>
              <w:bottom w:val="single" w:sz="6" w:space="0" w:color="auto"/>
              <w:right w:val="single" w:sz="6" w:space="0" w:color="auto"/>
            </w:tcBorders>
          </w:tcPr>
          <w:p w14:paraId="67ACE423" w14:textId="7E7B248E"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6EB90906" w14:textId="2091AFF6"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2</w:t>
            </w:r>
          </w:p>
        </w:tc>
      </w:tr>
      <w:tr w:rsidR="00636731" w:rsidRPr="001906DB" w14:paraId="2AA850EB" w14:textId="77777777" w:rsidTr="00F33B00">
        <w:trPr>
          <w:trHeight w:val="20"/>
        </w:trPr>
        <w:tc>
          <w:tcPr>
            <w:tcW w:w="695" w:type="pct"/>
            <w:vMerge/>
            <w:tcBorders>
              <w:left w:val="single" w:sz="6" w:space="0" w:color="auto"/>
              <w:bottom w:val="single" w:sz="6" w:space="0" w:color="auto"/>
              <w:right w:val="single" w:sz="6" w:space="0" w:color="auto"/>
            </w:tcBorders>
          </w:tcPr>
          <w:p w14:paraId="40224CF8"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88714A1" w14:textId="77777777" w:rsidR="00636731" w:rsidRPr="001906DB" w:rsidRDefault="00636731" w:rsidP="00636731">
            <w:pPr>
              <w:spacing w:line="240" w:lineRule="auto"/>
              <w:ind w:firstLine="0"/>
              <w:rPr>
                <w:rFonts w:cs="Times New Roman"/>
                <w:sz w:val="24"/>
                <w:szCs w:val="24"/>
              </w:rPr>
            </w:pPr>
            <w:r w:rsidRPr="001906DB">
              <w:rPr>
                <w:rFonts w:cs="Times New Roman"/>
                <w:sz w:val="24"/>
                <w:szCs w:val="24"/>
              </w:rPr>
              <w:t>Владеет опытом разработки основных и дополнительных образовательных программ, в том числе в том числе с использованием информационно-коммуникационных технологий</w:t>
            </w:r>
          </w:p>
        </w:tc>
        <w:tc>
          <w:tcPr>
            <w:tcW w:w="1481" w:type="pct"/>
            <w:tcBorders>
              <w:top w:val="single" w:sz="6" w:space="0" w:color="auto"/>
              <w:left w:val="single" w:sz="6" w:space="0" w:color="auto"/>
              <w:bottom w:val="single" w:sz="6" w:space="0" w:color="auto"/>
              <w:right w:val="single" w:sz="6" w:space="0" w:color="auto"/>
            </w:tcBorders>
          </w:tcPr>
          <w:p w14:paraId="012F2D66" w14:textId="77777777" w:rsidR="00636731" w:rsidRPr="001906DB" w:rsidRDefault="00636731" w:rsidP="00636731">
            <w:pPr>
              <w:spacing w:line="240" w:lineRule="auto"/>
              <w:ind w:firstLine="0"/>
              <w:rPr>
                <w:rFonts w:cs="Times New Roman"/>
                <w:sz w:val="24"/>
                <w:szCs w:val="24"/>
              </w:rPr>
            </w:pPr>
            <w:r w:rsidRPr="001906DB">
              <w:rPr>
                <w:rFonts w:cs="Times New Roman"/>
                <w:sz w:val="24"/>
                <w:szCs w:val="24"/>
              </w:rPr>
              <w:t>В работе представлена разработанная программа, апробированная в образовательном учреждении</w:t>
            </w:r>
          </w:p>
        </w:tc>
        <w:tc>
          <w:tcPr>
            <w:tcW w:w="463" w:type="pct"/>
            <w:tcBorders>
              <w:top w:val="single" w:sz="6" w:space="0" w:color="auto"/>
              <w:left w:val="single" w:sz="6" w:space="0" w:color="auto"/>
              <w:bottom w:val="single" w:sz="6" w:space="0" w:color="auto"/>
              <w:right w:val="single" w:sz="6" w:space="0" w:color="auto"/>
            </w:tcBorders>
          </w:tcPr>
          <w:p w14:paraId="09ED4B6B" w14:textId="0B0F7108"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4</w:t>
            </w:r>
          </w:p>
        </w:tc>
        <w:tc>
          <w:tcPr>
            <w:tcW w:w="463" w:type="pct"/>
            <w:tcBorders>
              <w:top w:val="single" w:sz="6" w:space="0" w:color="auto"/>
              <w:left w:val="single" w:sz="6" w:space="0" w:color="auto"/>
              <w:bottom w:val="single" w:sz="6" w:space="0" w:color="auto"/>
              <w:right w:val="single" w:sz="6" w:space="0" w:color="auto"/>
            </w:tcBorders>
          </w:tcPr>
          <w:p w14:paraId="6F730589" w14:textId="61A8417D"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2</w:t>
            </w:r>
          </w:p>
        </w:tc>
      </w:tr>
      <w:tr w:rsidR="00636731" w:rsidRPr="001906DB" w14:paraId="232993AD" w14:textId="77777777" w:rsidTr="00F33B00">
        <w:trPr>
          <w:trHeight w:val="20"/>
        </w:trPr>
        <w:tc>
          <w:tcPr>
            <w:tcW w:w="695" w:type="pct"/>
            <w:vMerge w:val="restart"/>
            <w:tcBorders>
              <w:top w:val="single" w:sz="6" w:space="0" w:color="auto"/>
              <w:left w:val="single" w:sz="6" w:space="0" w:color="auto"/>
              <w:right w:val="single" w:sz="6" w:space="0" w:color="auto"/>
            </w:tcBorders>
          </w:tcPr>
          <w:p w14:paraId="16351812" w14:textId="6F8C92EE"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 xml:space="preserve">Способен осуществлять педагогическую деятельность по проектированию образовательного процесса по предмету </w:t>
            </w:r>
            <w:r w:rsidRPr="001906DB">
              <w:rPr>
                <w:rFonts w:eastAsia="Calibri" w:cs="Times New Roman"/>
                <w:sz w:val="24"/>
                <w:szCs w:val="24"/>
              </w:rPr>
              <w:t>(ПК-2)</w:t>
            </w:r>
          </w:p>
        </w:tc>
        <w:tc>
          <w:tcPr>
            <w:tcW w:w="1898" w:type="pct"/>
            <w:tcBorders>
              <w:top w:val="single" w:sz="6" w:space="0" w:color="auto"/>
              <w:left w:val="single" w:sz="6" w:space="0" w:color="auto"/>
              <w:bottom w:val="single" w:sz="6" w:space="0" w:color="auto"/>
              <w:right w:val="single" w:sz="6" w:space="0" w:color="auto"/>
            </w:tcBorders>
          </w:tcPr>
          <w:p w14:paraId="46CC079C" w14:textId="77777777" w:rsidR="00636731" w:rsidRPr="001906DB" w:rsidRDefault="00636731" w:rsidP="00636731">
            <w:pPr>
              <w:spacing w:line="240" w:lineRule="auto"/>
              <w:ind w:firstLine="0"/>
              <w:contextualSpacing/>
              <w:rPr>
                <w:rFonts w:eastAsia="Calibri" w:cs="Times New Roman"/>
                <w:sz w:val="24"/>
                <w:szCs w:val="24"/>
              </w:rPr>
            </w:pPr>
            <w:r w:rsidRPr="001906DB">
              <w:rPr>
                <w:rFonts w:cs="Times New Roman"/>
                <w:sz w:val="24"/>
                <w:szCs w:val="24"/>
              </w:rPr>
              <w:t>Умеет</w:t>
            </w:r>
            <w:r w:rsidRPr="001906DB">
              <w:rPr>
                <w:rFonts w:cs="Times New Roman"/>
                <w:b/>
                <w:sz w:val="24"/>
                <w:szCs w:val="24"/>
              </w:rPr>
              <w:t xml:space="preserve"> </w:t>
            </w:r>
            <w:r w:rsidRPr="001906DB">
              <w:rPr>
                <w:rFonts w:cs="Times New Roman"/>
                <w:sz w:val="24"/>
                <w:szCs w:val="24"/>
              </w:rPr>
              <w:t xml:space="preserve">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 описывая содержание и уровень освоения для </w:t>
            </w:r>
            <w:proofErr w:type="spellStart"/>
            <w:r w:rsidRPr="001906DB">
              <w:rPr>
                <w:rFonts w:cs="Times New Roman"/>
                <w:sz w:val="24"/>
                <w:szCs w:val="24"/>
              </w:rPr>
              <w:t>знаниевых</w:t>
            </w:r>
            <w:proofErr w:type="spellEnd"/>
            <w:r w:rsidRPr="001906DB">
              <w:rPr>
                <w:rFonts w:cs="Times New Roman"/>
                <w:sz w:val="24"/>
                <w:szCs w:val="24"/>
              </w:rPr>
              <w:t xml:space="preserve"> результатов и деятельность на соответствующем уровне для </w:t>
            </w:r>
            <w:proofErr w:type="spellStart"/>
            <w:r w:rsidRPr="001906DB">
              <w:rPr>
                <w:rFonts w:cs="Times New Roman"/>
                <w:sz w:val="24"/>
                <w:szCs w:val="24"/>
              </w:rPr>
              <w:t>компетентностных</w:t>
            </w:r>
            <w:proofErr w:type="spellEnd"/>
            <w:r w:rsidRPr="001906DB">
              <w:rPr>
                <w:rFonts w:cs="Times New Roman"/>
                <w:sz w:val="24"/>
                <w:szCs w:val="24"/>
              </w:rPr>
              <w:t xml:space="preserve"> результатов</w:t>
            </w:r>
          </w:p>
        </w:tc>
        <w:tc>
          <w:tcPr>
            <w:tcW w:w="1481" w:type="pct"/>
            <w:tcBorders>
              <w:top w:val="single" w:sz="6" w:space="0" w:color="auto"/>
              <w:left w:val="single" w:sz="6" w:space="0" w:color="auto"/>
              <w:bottom w:val="single" w:sz="6" w:space="0" w:color="auto"/>
              <w:right w:val="single" w:sz="6" w:space="0" w:color="auto"/>
            </w:tcBorders>
          </w:tcPr>
          <w:p w14:paraId="1C4CD8EB" w14:textId="77777777" w:rsidR="00636731" w:rsidRPr="001906DB" w:rsidRDefault="00636731" w:rsidP="00636731">
            <w:pPr>
              <w:spacing w:line="240" w:lineRule="auto"/>
              <w:ind w:firstLine="0"/>
              <w:contextualSpacing/>
              <w:rPr>
                <w:rFonts w:eastAsia="Calibri" w:cs="Times New Roman"/>
                <w:sz w:val="24"/>
                <w:szCs w:val="24"/>
              </w:rPr>
            </w:pPr>
            <w:r w:rsidRPr="001906DB">
              <w:rPr>
                <w:rFonts w:eastAsia="Times New Roman" w:cs="Times New Roman"/>
                <w:sz w:val="24"/>
                <w:szCs w:val="24"/>
              </w:rPr>
              <w:t>В технологических картах / конспектах уроков (мероприятий) п</w:t>
            </w:r>
            <w:r w:rsidRPr="001906DB">
              <w:rPr>
                <w:rFonts w:cs="Times New Roman"/>
                <w:sz w:val="24"/>
                <w:szCs w:val="24"/>
              </w:rPr>
              <w:t xml:space="preserve">ланируемые образовательные результаты урока по предмету детализируют образовательные результаты образовательного стандарта и позволяют освоить запланированные </w:t>
            </w:r>
            <w:proofErr w:type="spellStart"/>
            <w:r w:rsidRPr="001906DB">
              <w:rPr>
                <w:rFonts w:cs="Times New Roman"/>
                <w:sz w:val="24"/>
                <w:szCs w:val="24"/>
              </w:rPr>
              <w:t>компетентностные</w:t>
            </w:r>
            <w:proofErr w:type="spellEnd"/>
            <w:r w:rsidRPr="001906DB">
              <w:rPr>
                <w:rFonts w:cs="Times New Roman"/>
                <w:sz w:val="24"/>
                <w:szCs w:val="24"/>
              </w:rPr>
              <w:t xml:space="preserve"> результаты на требуемом уровне</w:t>
            </w:r>
          </w:p>
        </w:tc>
        <w:tc>
          <w:tcPr>
            <w:tcW w:w="463" w:type="pct"/>
            <w:tcBorders>
              <w:top w:val="single" w:sz="6" w:space="0" w:color="auto"/>
              <w:left w:val="single" w:sz="6" w:space="0" w:color="auto"/>
              <w:bottom w:val="single" w:sz="6" w:space="0" w:color="auto"/>
              <w:right w:val="single" w:sz="6" w:space="0" w:color="auto"/>
            </w:tcBorders>
          </w:tcPr>
          <w:p w14:paraId="4B2A82C4" w14:textId="10D93C28" w:rsidR="00636731" w:rsidRPr="001906DB" w:rsidRDefault="00636731" w:rsidP="00636731">
            <w:pPr>
              <w:spacing w:line="240" w:lineRule="auto"/>
              <w:ind w:firstLine="0"/>
              <w:jc w:val="center"/>
              <w:rPr>
                <w:rFonts w:eastAsia="Times New Roman" w:cs="Times New Roman"/>
                <w:bCs/>
                <w:sz w:val="24"/>
                <w:szCs w:val="24"/>
              </w:rPr>
            </w:pPr>
            <w:r w:rsidRPr="001906DB">
              <w:rPr>
                <w:rFonts w:cs="Times New Roman"/>
                <w:sz w:val="24"/>
                <w:szCs w:val="24"/>
              </w:rPr>
              <w:t>4</w:t>
            </w:r>
          </w:p>
        </w:tc>
        <w:tc>
          <w:tcPr>
            <w:tcW w:w="463" w:type="pct"/>
            <w:tcBorders>
              <w:top w:val="single" w:sz="6" w:space="0" w:color="auto"/>
              <w:left w:val="single" w:sz="6" w:space="0" w:color="auto"/>
              <w:bottom w:val="single" w:sz="6" w:space="0" w:color="auto"/>
              <w:right w:val="single" w:sz="6" w:space="0" w:color="auto"/>
            </w:tcBorders>
          </w:tcPr>
          <w:p w14:paraId="38E77969" w14:textId="19676A26"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2</w:t>
            </w:r>
          </w:p>
        </w:tc>
      </w:tr>
      <w:tr w:rsidR="00636731" w:rsidRPr="001906DB" w14:paraId="6B56B328" w14:textId="77777777" w:rsidTr="00F33B00">
        <w:trPr>
          <w:trHeight w:val="20"/>
        </w:trPr>
        <w:tc>
          <w:tcPr>
            <w:tcW w:w="695" w:type="pct"/>
            <w:vMerge/>
            <w:tcBorders>
              <w:left w:val="single" w:sz="6" w:space="0" w:color="auto"/>
              <w:right w:val="single" w:sz="6" w:space="0" w:color="auto"/>
            </w:tcBorders>
          </w:tcPr>
          <w:p w14:paraId="0D132838" w14:textId="77777777" w:rsidR="00636731" w:rsidRPr="001906DB" w:rsidRDefault="00636731" w:rsidP="00636731">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56DA2A0B" w14:textId="77777777" w:rsidR="00636731" w:rsidRPr="001906DB" w:rsidRDefault="00636731" w:rsidP="00636731">
            <w:pPr>
              <w:pStyle w:val="a3"/>
              <w:spacing w:line="240" w:lineRule="auto"/>
              <w:ind w:left="0" w:firstLine="0"/>
              <w:rPr>
                <w:rFonts w:cs="Times New Roman"/>
                <w:sz w:val="24"/>
                <w:szCs w:val="24"/>
              </w:rPr>
            </w:pPr>
            <w:r w:rsidRPr="001906DB">
              <w:rPr>
                <w:rFonts w:cs="Times New Roman"/>
                <w:sz w:val="24"/>
                <w:szCs w:val="24"/>
              </w:rPr>
              <w:t>Умеет</w:t>
            </w:r>
            <w:r w:rsidRPr="001906DB">
              <w:rPr>
                <w:rFonts w:cs="Times New Roman"/>
                <w:b/>
                <w:sz w:val="24"/>
                <w:szCs w:val="24"/>
              </w:rPr>
              <w:t xml:space="preserve"> </w:t>
            </w:r>
            <w:r w:rsidRPr="001906DB">
              <w:rPr>
                <w:rFonts w:cs="Times New Roman"/>
                <w:sz w:val="24"/>
                <w:szCs w:val="24"/>
              </w:rPr>
              <w:t xml:space="preserve">обоснованно выбирать способ организации деятельности обучающихся (технологии, техники, методы, приемы) для достижения заданных образовательных результатов и планирует в соответствии с выбранным способом содержание деятельности обучающихся и обеспечивающую деятельность педагога в рамках урока по информатике </w:t>
            </w:r>
          </w:p>
        </w:tc>
        <w:tc>
          <w:tcPr>
            <w:tcW w:w="1481" w:type="pct"/>
            <w:tcBorders>
              <w:top w:val="single" w:sz="6" w:space="0" w:color="auto"/>
              <w:left w:val="single" w:sz="6" w:space="0" w:color="auto"/>
              <w:bottom w:val="single" w:sz="6" w:space="0" w:color="auto"/>
              <w:right w:val="single" w:sz="6" w:space="0" w:color="auto"/>
            </w:tcBorders>
          </w:tcPr>
          <w:p w14:paraId="0A8BC13D" w14:textId="77777777" w:rsidR="00636731" w:rsidRPr="001906DB" w:rsidRDefault="00636731" w:rsidP="00636731">
            <w:pPr>
              <w:pStyle w:val="a3"/>
              <w:spacing w:line="240" w:lineRule="auto"/>
              <w:ind w:left="0" w:firstLine="0"/>
              <w:rPr>
                <w:rFonts w:cs="Times New Roman"/>
                <w:sz w:val="24"/>
                <w:szCs w:val="24"/>
              </w:rPr>
            </w:pPr>
            <w:r w:rsidRPr="001906DB">
              <w:rPr>
                <w:rFonts w:eastAsia="Times New Roman" w:cs="Times New Roman"/>
                <w:sz w:val="24"/>
                <w:szCs w:val="24"/>
              </w:rPr>
              <w:t xml:space="preserve">В технологических картах / конспектах уроков (мероприятий) </w:t>
            </w:r>
            <w:r w:rsidRPr="001906DB">
              <w:rPr>
                <w:rFonts w:cs="Times New Roman"/>
                <w:sz w:val="24"/>
                <w:szCs w:val="24"/>
              </w:rPr>
              <w:t>выбранные технологии, техники, методы и приемы позволяют реализовать цели и задачи урока и освоить запланированное содержание</w:t>
            </w:r>
          </w:p>
        </w:tc>
        <w:tc>
          <w:tcPr>
            <w:tcW w:w="463" w:type="pct"/>
            <w:tcBorders>
              <w:top w:val="single" w:sz="6" w:space="0" w:color="auto"/>
              <w:left w:val="single" w:sz="6" w:space="0" w:color="auto"/>
              <w:bottom w:val="single" w:sz="6" w:space="0" w:color="auto"/>
              <w:right w:val="single" w:sz="6" w:space="0" w:color="auto"/>
            </w:tcBorders>
          </w:tcPr>
          <w:p w14:paraId="2E810173" w14:textId="0E46BAAD"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4</w:t>
            </w:r>
          </w:p>
        </w:tc>
        <w:tc>
          <w:tcPr>
            <w:tcW w:w="463" w:type="pct"/>
            <w:tcBorders>
              <w:top w:val="single" w:sz="6" w:space="0" w:color="auto"/>
              <w:left w:val="single" w:sz="6" w:space="0" w:color="auto"/>
              <w:bottom w:val="single" w:sz="6" w:space="0" w:color="auto"/>
              <w:right w:val="single" w:sz="6" w:space="0" w:color="auto"/>
            </w:tcBorders>
          </w:tcPr>
          <w:p w14:paraId="26216CC6" w14:textId="661A7310"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7F703FD5" w14:textId="77777777" w:rsidTr="00F33B00">
        <w:trPr>
          <w:trHeight w:val="20"/>
        </w:trPr>
        <w:tc>
          <w:tcPr>
            <w:tcW w:w="695" w:type="pct"/>
            <w:vMerge/>
            <w:tcBorders>
              <w:left w:val="single" w:sz="6" w:space="0" w:color="auto"/>
              <w:bottom w:val="single" w:sz="6" w:space="0" w:color="auto"/>
              <w:right w:val="single" w:sz="6" w:space="0" w:color="auto"/>
            </w:tcBorders>
          </w:tcPr>
          <w:p w14:paraId="7823ED74" w14:textId="77777777" w:rsidR="00636731" w:rsidRPr="001906DB" w:rsidRDefault="00636731" w:rsidP="00636731">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481B4DB" w14:textId="77777777" w:rsidR="00636731" w:rsidRPr="001906DB" w:rsidRDefault="00636731" w:rsidP="00636731">
            <w:pPr>
              <w:pStyle w:val="a3"/>
              <w:spacing w:line="240" w:lineRule="auto"/>
              <w:ind w:left="0" w:firstLine="0"/>
              <w:rPr>
                <w:rFonts w:cs="Times New Roman"/>
                <w:sz w:val="24"/>
                <w:szCs w:val="24"/>
              </w:rPr>
            </w:pPr>
            <w:r w:rsidRPr="001906DB">
              <w:rPr>
                <w:rFonts w:cs="Times New Roman"/>
                <w:sz w:val="24"/>
                <w:szCs w:val="24"/>
              </w:rPr>
              <w:t>Умеет:</w:t>
            </w:r>
            <w:r w:rsidRPr="001906DB">
              <w:rPr>
                <w:rFonts w:cs="Times New Roman"/>
                <w:b/>
                <w:sz w:val="24"/>
                <w:szCs w:val="24"/>
              </w:rPr>
              <w:t xml:space="preserve"> </w:t>
            </w:r>
            <w:r w:rsidRPr="001906DB">
              <w:rPr>
                <w:rFonts w:cs="Times New Roman"/>
                <w:sz w:val="24"/>
                <w:szCs w:val="24"/>
              </w:rPr>
              <w:t xml:space="preserve">отбирать дидактический материал, необходимый для реализации программы базового и/или элективного курса, в рамках урока по информатике, определять точки и способы контроля образовательных результатов на уроке </w:t>
            </w:r>
          </w:p>
        </w:tc>
        <w:tc>
          <w:tcPr>
            <w:tcW w:w="1481" w:type="pct"/>
            <w:tcBorders>
              <w:top w:val="single" w:sz="6" w:space="0" w:color="auto"/>
              <w:left w:val="single" w:sz="6" w:space="0" w:color="auto"/>
              <w:bottom w:val="single" w:sz="6" w:space="0" w:color="auto"/>
              <w:right w:val="single" w:sz="6" w:space="0" w:color="auto"/>
            </w:tcBorders>
          </w:tcPr>
          <w:p w14:paraId="1F040057" w14:textId="77777777" w:rsidR="00636731" w:rsidRPr="001906DB" w:rsidRDefault="00636731" w:rsidP="00636731">
            <w:pPr>
              <w:pStyle w:val="a3"/>
              <w:spacing w:line="240" w:lineRule="auto"/>
              <w:ind w:left="0" w:firstLine="0"/>
              <w:rPr>
                <w:rFonts w:cs="Times New Roman"/>
                <w:sz w:val="24"/>
                <w:szCs w:val="24"/>
              </w:rPr>
            </w:pPr>
            <w:r w:rsidRPr="001906DB">
              <w:rPr>
                <w:rFonts w:eastAsia="Times New Roman" w:cs="Times New Roman"/>
                <w:sz w:val="24"/>
                <w:szCs w:val="24"/>
              </w:rPr>
              <w:t>В технологических картах / конспектах уроков (мероприятий) о</w:t>
            </w:r>
            <w:r w:rsidRPr="001906DB">
              <w:rPr>
                <w:rFonts w:cs="Times New Roman"/>
                <w:sz w:val="24"/>
                <w:szCs w:val="24"/>
              </w:rPr>
              <w:t>тобранный дидактический материал соответствует содержанию изучаемой темы и возрастным особенностям обучающихся, содержания точек контроля соответствует образовательным результатам, планируемым для формирования и оценки в процессе изучения темы урока</w:t>
            </w:r>
          </w:p>
        </w:tc>
        <w:tc>
          <w:tcPr>
            <w:tcW w:w="463" w:type="pct"/>
            <w:tcBorders>
              <w:top w:val="single" w:sz="6" w:space="0" w:color="auto"/>
              <w:left w:val="single" w:sz="6" w:space="0" w:color="auto"/>
              <w:bottom w:val="single" w:sz="6" w:space="0" w:color="auto"/>
              <w:right w:val="single" w:sz="6" w:space="0" w:color="auto"/>
            </w:tcBorders>
          </w:tcPr>
          <w:p w14:paraId="778DC7B8" w14:textId="377A83DE"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4</w:t>
            </w:r>
          </w:p>
        </w:tc>
        <w:tc>
          <w:tcPr>
            <w:tcW w:w="463" w:type="pct"/>
            <w:tcBorders>
              <w:top w:val="single" w:sz="6" w:space="0" w:color="auto"/>
              <w:left w:val="single" w:sz="6" w:space="0" w:color="auto"/>
              <w:bottom w:val="single" w:sz="6" w:space="0" w:color="auto"/>
              <w:right w:val="single" w:sz="6" w:space="0" w:color="auto"/>
            </w:tcBorders>
          </w:tcPr>
          <w:p w14:paraId="1533CDF0" w14:textId="10EEDD16"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3A4C30" w:rsidRPr="001906DB" w14:paraId="75D74BFA" w14:textId="77777777" w:rsidTr="00F33B00">
        <w:trPr>
          <w:trHeight w:val="20"/>
        </w:trPr>
        <w:tc>
          <w:tcPr>
            <w:tcW w:w="695" w:type="pct"/>
            <w:tcBorders>
              <w:left w:val="single" w:sz="6" w:space="0" w:color="auto"/>
              <w:bottom w:val="single" w:sz="6" w:space="0" w:color="auto"/>
              <w:right w:val="single" w:sz="6" w:space="0" w:color="auto"/>
            </w:tcBorders>
          </w:tcPr>
          <w:p w14:paraId="15EEE500" w14:textId="77777777" w:rsidR="00F33B00" w:rsidRPr="001906DB" w:rsidRDefault="00F33B00" w:rsidP="00866DF0">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40ACCD4" w14:textId="77777777" w:rsidR="00F33B00" w:rsidRPr="001906DB" w:rsidRDefault="00F33B00" w:rsidP="00866DF0">
            <w:pPr>
              <w:pStyle w:val="a3"/>
              <w:spacing w:line="240" w:lineRule="auto"/>
              <w:ind w:left="0" w:firstLine="0"/>
              <w:rPr>
                <w:rFonts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6D60BBAD" w14:textId="3751D0C6" w:rsidR="00F33B00" w:rsidRPr="001906DB" w:rsidRDefault="00F33B00" w:rsidP="00866DF0">
            <w:pPr>
              <w:pStyle w:val="a3"/>
              <w:spacing w:line="240" w:lineRule="auto"/>
              <w:ind w:left="0" w:firstLine="0"/>
              <w:rPr>
                <w:rFonts w:eastAsia="Times New Roman" w:cs="Times New Roman"/>
                <w:sz w:val="24"/>
                <w:szCs w:val="24"/>
              </w:rPr>
            </w:pPr>
            <w:r w:rsidRPr="001906DB">
              <w:rPr>
                <w:rFonts w:cs="Times New Roman"/>
                <w:sz w:val="24"/>
                <w:szCs w:val="24"/>
              </w:rPr>
              <w:t>Всего</w:t>
            </w:r>
          </w:p>
        </w:tc>
        <w:tc>
          <w:tcPr>
            <w:tcW w:w="463" w:type="pct"/>
            <w:tcBorders>
              <w:top w:val="single" w:sz="6" w:space="0" w:color="auto"/>
              <w:left w:val="single" w:sz="6" w:space="0" w:color="auto"/>
              <w:bottom w:val="single" w:sz="6" w:space="0" w:color="auto"/>
              <w:right w:val="single" w:sz="6" w:space="0" w:color="auto"/>
            </w:tcBorders>
          </w:tcPr>
          <w:p w14:paraId="330CD3CF" w14:textId="58C2FD31" w:rsidR="00F33B00" w:rsidRPr="001906DB" w:rsidRDefault="00F33B00" w:rsidP="002F5DA4">
            <w:pPr>
              <w:spacing w:line="240" w:lineRule="auto"/>
              <w:ind w:firstLine="0"/>
              <w:jc w:val="center"/>
              <w:rPr>
                <w:rFonts w:cs="Times New Roman"/>
                <w:sz w:val="24"/>
                <w:szCs w:val="24"/>
              </w:rPr>
            </w:pPr>
            <w:r w:rsidRPr="001906DB">
              <w:rPr>
                <w:rFonts w:cs="Times New Roman"/>
                <w:sz w:val="24"/>
                <w:szCs w:val="24"/>
              </w:rPr>
              <w:t>100</w:t>
            </w:r>
          </w:p>
        </w:tc>
        <w:tc>
          <w:tcPr>
            <w:tcW w:w="463" w:type="pct"/>
            <w:tcBorders>
              <w:top w:val="single" w:sz="6" w:space="0" w:color="auto"/>
              <w:left w:val="single" w:sz="6" w:space="0" w:color="auto"/>
              <w:bottom w:val="single" w:sz="6" w:space="0" w:color="auto"/>
              <w:right w:val="single" w:sz="6" w:space="0" w:color="auto"/>
            </w:tcBorders>
          </w:tcPr>
          <w:p w14:paraId="0E267EB3" w14:textId="4B7822A8" w:rsidR="00F33B00" w:rsidRPr="001906DB" w:rsidRDefault="00F33B00" w:rsidP="002F5DA4">
            <w:pPr>
              <w:spacing w:line="240" w:lineRule="auto"/>
              <w:ind w:firstLine="0"/>
              <w:jc w:val="center"/>
              <w:rPr>
                <w:rFonts w:cs="Times New Roman"/>
                <w:sz w:val="24"/>
                <w:szCs w:val="24"/>
              </w:rPr>
            </w:pPr>
            <w:r w:rsidRPr="001906DB">
              <w:rPr>
                <w:rFonts w:cs="Times New Roman"/>
                <w:sz w:val="24"/>
                <w:szCs w:val="24"/>
              </w:rPr>
              <w:t>56</w:t>
            </w:r>
          </w:p>
        </w:tc>
      </w:tr>
    </w:tbl>
    <w:p w14:paraId="7F8CBED3" w14:textId="3B444ADB" w:rsidR="00475F3B" w:rsidRPr="001906DB" w:rsidRDefault="00475F3B" w:rsidP="00866DF0">
      <w:pPr>
        <w:spacing w:line="240" w:lineRule="auto"/>
        <w:ind w:firstLine="0"/>
        <w:rPr>
          <w:rFonts w:eastAsia="Times New Roman"/>
          <w:sz w:val="24"/>
          <w:szCs w:val="24"/>
        </w:rPr>
      </w:pPr>
      <w:r w:rsidRPr="001906DB">
        <w:rPr>
          <w:rFonts w:eastAsia="Times New Roman"/>
          <w:sz w:val="24"/>
          <w:szCs w:val="24"/>
        </w:rPr>
        <w:t>Примечание: соотношение количества баллов и оценки: «о</w:t>
      </w:r>
      <w:r w:rsidRPr="001906DB">
        <w:rPr>
          <w:sz w:val="24"/>
          <w:szCs w:val="24"/>
        </w:rPr>
        <w:t xml:space="preserve">тлично» - </w:t>
      </w:r>
      <w:r w:rsidRPr="001906DB">
        <w:rPr>
          <w:rFonts w:eastAsia="Times New Roman"/>
          <w:sz w:val="24"/>
          <w:szCs w:val="24"/>
        </w:rPr>
        <w:t>86-100; «х</w:t>
      </w:r>
      <w:r w:rsidRPr="001906DB">
        <w:rPr>
          <w:sz w:val="24"/>
          <w:szCs w:val="24"/>
        </w:rPr>
        <w:t>орошо» - 71-85; «удовлетворительно» - 56-70; «н</w:t>
      </w:r>
      <w:r w:rsidR="00E854C6" w:rsidRPr="001906DB">
        <w:rPr>
          <w:rFonts w:eastAsia="Times New Roman"/>
          <w:sz w:val="24"/>
          <w:szCs w:val="24"/>
        </w:rPr>
        <w:t>еудовлетворительно» - 0-55</w:t>
      </w:r>
    </w:p>
    <w:p w14:paraId="778172C7" w14:textId="146DE13F" w:rsidR="00475F3B" w:rsidRPr="001906DB" w:rsidRDefault="00475F3B" w:rsidP="00866DF0">
      <w:pPr>
        <w:spacing w:line="240" w:lineRule="auto"/>
        <w:jc w:val="right"/>
        <w:rPr>
          <w:rFonts w:eastAsia="Times New Roman"/>
          <w:sz w:val="24"/>
          <w:szCs w:val="24"/>
        </w:rPr>
      </w:pPr>
      <w:r w:rsidRPr="001906DB">
        <w:rPr>
          <w:rFonts w:eastAsia="Times New Roman"/>
          <w:sz w:val="24"/>
          <w:szCs w:val="24"/>
        </w:rPr>
        <w:t>Приложение 2</w:t>
      </w:r>
    </w:p>
    <w:p w14:paraId="73A7AD2B" w14:textId="77777777" w:rsidR="00475F3B" w:rsidRPr="001906DB" w:rsidRDefault="00475F3B" w:rsidP="00866DF0">
      <w:pPr>
        <w:spacing w:line="240" w:lineRule="auto"/>
        <w:jc w:val="center"/>
        <w:rPr>
          <w:szCs w:val="28"/>
        </w:rPr>
      </w:pPr>
      <w:r w:rsidRPr="001906DB">
        <w:rPr>
          <w:szCs w:val="28"/>
        </w:rPr>
        <w:t xml:space="preserve">Примерная структура листа оценки выступления студента на иностранном языке  </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179"/>
        <w:gridCol w:w="2357"/>
        <w:gridCol w:w="2716"/>
        <w:gridCol w:w="2638"/>
        <w:gridCol w:w="3038"/>
      </w:tblGrid>
      <w:tr w:rsidR="00475F3B" w:rsidRPr="001906DB" w14:paraId="66693672" w14:textId="77777777" w:rsidTr="00AD1DEB">
        <w:tc>
          <w:tcPr>
            <w:tcW w:w="2235" w:type="dxa"/>
            <w:vMerge w:val="restart"/>
          </w:tcPr>
          <w:p w14:paraId="02AB4B21" w14:textId="77777777" w:rsidR="00475F3B" w:rsidRPr="001906DB" w:rsidRDefault="00475F3B" w:rsidP="00F33B00">
            <w:pPr>
              <w:spacing w:line="240" w:lineRule="auto"/>
              <w:ind w:firstLine="0"/>
              <w:rPr>
                <w:sz w:val="24"/>
                <w:szCs w:val="24"/>
              </w:rPr>
            </w:pPr>
            <w:r w:rsidRPr="001906DB">
              <w:rPr>
                <w:sz w:val="24"/>
                <w:szCs w:val="24"/>
              </w:rPr>
              <w:t>Проверяемая компетенция</w:t>
            </w:r>
          </w:p>
        </w:tc>
        <w:tc>
          <w:tcPr>
            <w:tcW w:w="2179" w:type="dxa"/>
            <w:vMerge w:val="restart"/>
          </w:tcPr>
          <w:p w14:paraId="006DD1E3" w14:textId="77777777" w:rsidR="00475F3B" w:rsidRPr="001906DB" w:rsidRDefault="00475F3B" w:rsidP="00F33B00">
            <w:pPr>
              <w:spacing w:line="240" w:lineRule="auto"/>
              <w:ind w:firstLine="0"/>
              <w:rPr>
                <w:sz w:val="24"/>
                <w:szCs w:val="24"/>
              </w:rPr>
            </w:pPr>
            <w:r w:rsidRPr="001906DB">
              <w:rPr>
                <w:sz w:val="24"/>
                <w:szCs w:val="24"/>
              </w:rPr>
              <w:t>Образовательный результат</w:t>
            </w:r>
          </w:p>
        </w:tc>
        <w:tc>
          <w:tcPr>
            <w:tcW w:w="2357" w:type="dxa"/>
            <w:vMerge w:val="restart"/>
          </w:tcPr>
          <w:p w14:paraId="10199AFB" w14:textId="77777777" w:rsidR="00475F3B" w:rsidRPr="001906DB" w:rsidRDefault="00475F3B" w:rsidP="00F33B00">
            <w:pPr>
              <w:spacing w:line="240" w:lineRule="auto"/>
              <w:ind w:firstLine="0"/>
              <w:rPr>
                <w:sz w:val="24"/>
                <w:szCs w:val="24"/>
              </w:rPr>
            </w:pPr>
            <w:r w:rsidRPr="001906DB">
              <w:rPr>
                <w:sz w:val="24"/>
                <w:szCs w:val="24"/>
              </w:rPr>
              <w:t>Проверяемый критерий</w:t>
            </w:r>
          </w:p>
        </w:tc>
        <w:tc>
          <w:tcPr>
            <w:tcW w:w="8392" w:type="dxa"/>
            <w:gridSpan w:val="3"/>
          </w:tcPr>
          <w:p w14:paraId="415B4B6C" w14:textId="77777777" w:rsidR="00475F3B" w:rsidRPr="001906DB" w:rsidRDefault="00475F3B" w:rsidP="00F33B00">
            <w:pPr>
              <w:spacing w:line="240" w:lineRule="auto"/>
              <w:jc w:val="center"/>
              <w:rPr>
                <w:sz w:val="24"/>
                <w:szCs w:val="24"/>
              </w:rPr>
            </w:pPr>
            <w:r w:rsidRPr="001906DB">
              <w:rPr>
                <w:sz w:val="24"/>
                <w:szCs w:val="24"/>
              </w:rPr>
              <w:t>Критерии оценки</w:t>
            </w:r>
          </w:p>
        </w:tc>
      </w:tr>
      <w:tr w:rsidR="00636731" w:rsidRPr="001906DB" w14:paraId="1D8F5337" w14:textId="77777777" w:rsidTr="00AD1DEB">
        <w:tc>
          <w:tcPr>
            <w:tcW w:w="2235" w:type="dxa"/>
            <w:vMerge/>
          </w:tcPr>
          <w:p w14:paraId="6D5A9904" w14:textId="77777777" w:rsidR="00636731" w:rsidRPr="001906DB" w:rsidRDefault="00636731" w:rsidP="00636731">
            <w:pPr>
              <w:spacing w:line="240" w:lineRule="auto"/>
              <w:rPr>
                <w:sz w:val="24"/>
                <w:szCs w:val="24"/>
              </w:rPr>
            </w:pPr>
          </w:p>
        </w:tc>
        <w:tc>
          <w:tcPr>
            <w:tcW w:w="2179" w:type="dxa"/>
            <w:vMerge/>
          </w:tcPr>
          <w:p w14:paraId="47AD13FB" w14:textId="77777777" w:rsidR="00636731" w:rsidRPr="001906DB" w:rsidRDefault="00636731" w:rsidP="00636731">
            <w:pPr>
              <w:spacing w:line="240" w:lineRule="auto"/>
              <w:rPr>
                <w:sz w:val="24"/>
                <w:szCs w:val="24"/>
              </w:rPr>
            </w:pPr>
          </w:p>
        </w:tc>
        <w:tc>
          <w:tcPr>
            <w:tcW w:w="2357" w:type="dxa"/>
            <w:vMerge/>
          </w:tcPr>
          <w:p w14:paraId="55E462D1" w14:textId="77777777" w:rsidR="00636731" w:rsidRPr="001906DB" w:rsidRDefault="00636731" w:rsidP="00636731">
            <w:pPr>
              <w:spacing w:line="240" w:lineRule="auto"/>
              <w:rPr>
                <w:sz w:val="24"/>
                <w:szCs w:val="24"/>
              </w:rPr>
            </w:pPr>
          </w:p>
        </w:tc>
        <w:tc>
          <w:tcPr>
            <w:tcW w:w="2716" w:type="dxa"/>
          </w:tcPr>
          <w:p w14:paraId="35AFD593" w14:textId="0B3CF992" w:rsidR="00636731" w:rsidRPr="001906DB" w:rsidRDefault="00636731" w:rsidP="00636731">
            <w:pPr>
              <w:spacing w:line="240" w:lineRule="auto"/>
              <w:rPr>
                <w:sz w:val="24"/>
                <w:szCs w:val="24"/>
              </w:rPr>
            </w:pPr>
            <w:r w:rsidRPr="001906DB">
              <w:rPr>
                <w:sz w:val="24"/>
                <w:szCs w:val="24"/>
              </w:rPr>
              <w:t>2 балла</w:t>
            </w:r>
          </w:p>
        </w:tc>
        <w:tc>
          <w:tcPr>
            <w:tcW w:w="2638" w:type="dxa"/>
          </w:tcPr>
          <w:p w14:paraId="35A14697" w14:textId="39A158FE" w:rsidR="00636731" w:rsidRPr="001906DB" w:rsidRDefault="00636731" w:rsidP="00636731">
            <w:pPr>
              <w:spacing w:line="240" w:lineRule="auto"/>
              <w:rPr>
                <w:sz w:val="24"/>
                <w:szCs w:val="24"/>
              </w:rPr>
            </w:pPr>
            <w:r w:rsidRPr="001906DB">
              <w:rPr>
                <w:sz w:val="24"/>
                <w:szCs w:val="24"/>
              </w:rPr>
              <w:t>1 балл</w:t>
            </w:r>
          </w:p>
        </w:tc>
        <w:tc>
          <w:tcPr>
            <w:tcW w:w="3038" w:type="dxa"/>
          </w:tcPr>
          <w:p w14:paraId="071DCEB3" w14:textId="0F62B630" w:rsidR="00636731" w:rsidRPr="001906DB" w:rsidRDefault="00636731" w:rsidP="00636731">
            <w:pPr>
              <w:spacing w:line="240" w:lineRule="auto"/>
              <w:rPr>
                <w:sz w:val="24"/>
                <w:szCs w:val="24"/>
              </w:rPr>
            </w:pPr>
            <w:r w:rsidRPr="001906DB">
              <w:rPr>
                <w:sz w:val="24"/>
                <w:szCs w:val="24"/>
              </w:rPr>
              <w:t>0 баллов</w:t>
            </w:r>
          </w:p>
        </w:tc>
      </w:tr>
      <w:tr w:rsidR="00475F3B" w:rsidRPr="001906DB" w14:paraId="6A9EA8DF" w14:textId="77777777" w:rsidTr="00AD1DEB">
        <w:tc>
          <w:tcPr>
            <w:tcW w:w="2235" w:type="dxa"/>
            <w:vMerge w:val="restart"/>
          </w:tcPr>
          <w:p w14:paraId="01D320B9" w14:textId="33580E9F" w:rsidR="00475F3B" w:rsidRPr="001906DB" w:rsidRDefault="002F5DA4" w:rsidP="00F33B00">
            <w:pPr>
              <w:spacing w:line="240" w:lineRule="auto"/>
              <w:ind w:firstLine="0"/>
              <w:rPr>
                <w:sz w:val="24"/>
                <w:szCs w:val="24"/>
              </w:rPr>
            </w:pPr>
            <w:r w:rsidRPr="001906DB">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1906DB">
              <w:rPr>
                <w:sz w:val="24"/>
                <w:szCs w:val="24"/>
              </w:rPr>
              <w:t>ых</w:t>
            </w:r>
            <w:proofErr w:type="spellEnd"/>
            <w:r w:rsidRPr="001906DB">
              <w:rPr>
                <w:sz w:val="24"/>
                <w:szCs w:val="24"/>
              </w:rPr>
              <w:t>) языке(ах)</w:t>
            </w:r>
            <w:r w:rsidR="008850DA" w:rsidRPr="001906DB">
              <w:rPr>
                <w:sz w:val="24"/>
                <w:szCs w:val="24"/>
              </w:rPr>
              <w:t xml:space="preserve"> (УК-4)</w:t>
            </w:r>
          </w:p>
        </w:tc>
        <w:tc>
          <w:tcPr>
            <w:tcW w:w="2179" w:type="dxa"/>
            <w:vMerge w:val="restart"/>
          </w:tcPr>
          <w:p w14:paraId="1B9AF8FB" w14:textId="1C72F841" w:rsidR="00475F3B" w:rsidRPr="001906DB" w:rsidRDefault="002F5DA4" w:rsidP="00F33B00">
            <w:pPr>
              <w:spacing w:line="240" w:lineRule="auto"/>
              <w:ind w:firstLine="0"/>
              <w:rPr>
                <w:sz w:val="24"/>
                <w:szCs w:val="24"/>
              </w:rPr>
            </w:pPr>
            <w:r w:rsidRPr="001906DB">
              <w:rPr>
                <w:sz w:val="24"/>
                <w:szCs w:val="24"/>
              </w:rPr>
              <w:t>Умеет подготовить и представить монологическое высказывание по теме бакалаврской работы</w:t>
            </w:r>
          </w:p>
        </w:tc>
        <w:tc>
          <w:tcPr>
            <w:tcW w:w="2357" w:type="dxa"/>
          </w:tcPr>
          <w:p w14:paraId="234E6943" w14:textId="77777777" w:rsidR="00475F3B" w:rsidRPr="001906DB" w:rsidRDefault="00475F3B" w:rsidP="00F33B00">
            <w:pPr>
              <w:spacing w:line="240" w:lineRule="auto"/>
              <w:ind w:firstLine="0"/>
              <w:rPr>
                <w:sz w:val="24"/>
                <w:szCs w:val="24"/>
              </w:rPr>
            </w:pPr>
            <w:r w:rsidRPr="001906DB">
              <w:rPr>
                <w:sz w:val="24"/>
                <w:szCs w:val="24"/>
              </w:rPr>
              <w:t>Содержательная сторона речи</w:t>
            </w:r>
          </w:p>
        </w:tc>
        <w:tc>
          <w:tcPr>
            <w:tcW w:w="2716" w:type="dxa"/>
          </w:tcPr>
          <w:p w14:paraId="1229030A" w14:textId="77777777" w:rsidR="00475F3B" w:rsidRPr="001906DB" w:rsidRDefault="00475F3B" w:rsidP="00F33B00">
            <w:pPr>
              <w:spacing w:line="240" w:lineRule="auto"/>
              <w:ind w:firstLine="0"/>
              <w:rPr>
                <w:sz w:val="24"/>
                <w:szCs w:val="24"/>
              </w:rPr>
            </w:pPr>
            <w:r w:rsidRPr="001906DB">
              <w:rPr>
                <w:sz w:val="24"/>
                <w:szCs w:val="24"/>
              </w:rPr>
              <w:t>Содержание бакалаврской работы раскрыто в ответе полностью (цель, задачи, краткое изложение содержания по главам, практическая значимость полученных результатов).</w:t>
            </w:r>
          </w:p>
        </w:tc>
        <w:tc>
          <w:tcPr>
            <w:tcW w:w="2638" w:type="dxa"/>
          </w:tcPr>
          <w:p w14:paraId="4A6645FD" w14:textId="77777777" w:rsidR="00475F3B" w:rsidRPr="001906DB" w:rsidRDefault="00475F3B" w:rsidP="00F33B00">
            <w:pPr>
              <w:spacing w:line="240" w:lineRule="auto"/>
              <w:ind w:firstLine="0"/>
              <w:rPr>
                <w:sz w:val="24"/>
                <w:szCs w:val="24"/>
              </w:rPr>
            </w:pPr>
            <w:r w:rsidRPr="001906DB">
              <w:rPr>
                <w:sz w:val="24"/>
                <w:szCs w:val="24"/>
              </w:rPr>
              <w:t>Содержание работы раскрыто частично.</w:t>
            </w:r>
          </w:p>
        </w:tc>
        <w:tc>
          <w:tcPr>
            <w:tcW w:w="3038" w:type="dxa"/>
          </w:tcPr>
          <w:p w14:paraId="5097CCF5" w14:textId="77777777" w:rsidR="00475F3B" w:rsidRPr="001906DB" w:rsidRDefault="00475F3B" w:rsidP="00F33B00">
            <w:pPr>
              <w:spacing w:line="240" w:lineRule="auto"/>
              <w:ind w:firstLine="0"/>
              <w:rPr>
                <w:sz w:val="24"/>
                <w:szCs w:val="24"/>
              </w:rPr>
            </w:pPr>
            <w:r w:rsidRPr="001906DB">
              <w:rPr>
                <w:sz w:val="24"/>
                <w:szCs w:val="24"/>
              </w:rPr>
              <w:t>Содержание не раскрыто.</w:t>
            </w:r>
          </w:p>
        </w:tc>
      </w:tr>
      <w:tr w:rsidR="00475F3B" w:rsidRPr="001906DB" w14:paraId="0A0F1626" w14:textId="77777777" w:rsidTr="00AD1DEB">
        <w:tc>
          <w:tcPr>
            <w:tcW w:w="2235" w:type="dxa"/>
            <w:vMerge/>
          </w:tcPr>
          <w:p w14:paraId="63C152FE" w14:textId="77777777" w:rsidR="00475F3B" w:rsidRPr="001906DB" w:rsidRDefault="00475F3B" w:rsidP="00F33B00">
            <w:pPr>
              <w:spacing w:line="240" w:lineRule="auto"/>
              <w:rPr>
                <w:sz w:val="24"/>
                <w:szCs w:val="24"/>
              </w:rPr>
            </w:pPr>
          </w:p>
        </w:tc>
        <w:tc>
          <w:tcPr>
            <w:tcW w:w="2179" w:type="dxa"/>
            <w:vMerge/>
          </w:tcPr>
          <w:p w14:paraId="0A99CE44" w14:textId="77777777" w:rsidR="00475F3B" w:rsidRPr="001906DB" w:rsidRDefault="00475F3B" w:rsidP="00F33B00">
            <w:pPr>
              <w:spacing w:line="240" w:lineRule="auto"/>
              <w:rPr>
                <w:sz w:val="24"/>
                <w:szCs w:val="24"/>
              </w:rPr>
            </w:pPr>
          </w:p>
        </w:tc>
        <w:tc>
          <w:tcPr>
            <w:tcW w:w="2357" w:type="dxa"/>
          </w:tcPr>
          <w:p w14:paraId="498AC112" w14:textId="77777777" w:rsidR="00475F3B" w:rsidRPr="001906DB" w:rsidRDefault="00475F3B" w:rsidP="00F33B00">
            <w:pPr>
              <w:spacing w:line="240" w:lineRule="auto"/>
              <w:ind w:firstLine="0"/>
              <w:rPr>
                <w:sz w:val="24"/>
                <w:szCs w:val="24"/>
              </w:rPr>
            </w:pPr>
            <w:r w:rsidRPr="001906DB">
              <w:rPr>
                <w:sz w:val="24"/>
                <w:szCs w:val="24"/>
              </w:rPr>
              <w:t>Логичность высказывания</w:t>
            </w:r>
          </w:p>
        </w:tc>
        <w:tc>
          <w:tcPr>
            <w:tcW w:w="2716" w:type="dxa"/>
          </w:tcPr>
          <w:p w14:paraId="6B1DBC7C" w14:textId="77777777" w:rsidR="00475F3B" w:rsidRPr="001906DB" w:rsidRDefault="00475F3B" w:rsidP="00F33B00">
            <w:pPr>
              <w:spacing w:line="240" w:lineRule="auto"/>
              <w:rPr>
                <w:sz w:val="24"/>
                <w:szCs w:val="24"/>
              </w:rPr>
            </w:pPr>
            <w:r w:rsidRPr="001906DB">
              <w:rPr>
                <w:sz w:val="24"/>
                <w:szCs w:val="24"/>
              </w:rPr>
              <w:t>-</w:t>
            </w:r>
          </w:p>
        </w:tc>
        <w:tc>
          <w:tcPr>
            <w:tcW w:w="2638" w:type="dxa"/>
          </w:tcPr>
          <w:p w14:paraId="6ED4BEEE" w14:textId="77777777" w:rsidR="00475F3B" w:rsidRPr="001906DB" w:rsidRDefault="00475F3B" w:rsidP="00F33B00">
            <w:pPr>
              <w:spacing w:line="240" w:lineRule="auto"/>
              <w:ind w:firstLine="0"/>
              <w:rPr>
                <w:sz w:val="24"/>
                <w:szCs w:val="24"/>
              </w:rPr>
            </w:pPr>
            <w:r w:rsidRPr="001906DB">
              <w:rPr>
                <w:sz w:val="24"/>
                <w:szCs w:val="24"/>
              </w:rPr>
              <w:t>Средства логической связи используются в соответствии с нормами языка.</w:t>
            </w:r>
          </w:p>
        </w:tc>
        <w:tc>
          <w:tcPr>
            <w:tcW w:w="3038" w:type="dxa"/>
          </w:tcPr>
          <w:p w14:paraId="72ADA13A" w14:textId="77777777" w:rsidR="00475F3B" w:rsidRPr="001906DB" w:rsidRDefault="00475F3B" w:rsidP="00F33B00">
            <w:pPr>
              <w:spacing w:line="240" w:lineRule="auto"/>
              <w:ind w:firstLine="0"/>
              <w:rPr>
                <w:sz w:val="24"/>
                <w:szCs w:val="24"/>
              </w:rPr>
            </w:pPr>
            <w:r w:rsidRPr="001906DB">
              <w:rPr>
                <w:sz w:val="24"/>
                <w:szCs w:val="24"/>
              </w:rPr>
              <w:t>Допущена одна и более ошибок в употреблении средств логической связи.</w:t>
            </w:r>
          </w:p>
        </w:tc>
      </w:tr>
      <w:tr w:rsidR="00475F3B" w:rsidRPr="001906DB" w14:paraId="46D3D211" w14:textId="77777777" w:rsidTr="00AD1DEB">
        <w:tc>
          <w:tcPr>
            <w:tcW w:w="2235" w:type="dxa"/>
            <w:vMerge/>
          </w:tcPr>
          <w:p w14:paraId="7FD16ED1" w14:textId="77777777" w:rsidR="00475F3B" w:rsidRPr="001906DB" w:rsidRDefault="00475F3B" w:rsidP="00F33B00">
            <w:pPr>
              <w:spacing w:line="240" w:lineRule="auto"/>
              <w:rPr>
                <w:sz w:val="24"/>
                <w:szCs w:val="24"/>
              </w:rPr>
            </w:pPr>
          </w:p>
        </w:tc>
        <w:tc>
          <w:tcPr>
            <w:tcW w:w="2179" w:type="dxa"/>
            <w:vMerge/>
          </w:tcPr>
          <w:p w14:paraId="20953EEA" w14:textId="77777777" w:rsidR="00475F3B" w:rsidRPr="001906DB" w:rsidRDefault="00475F3B" w:rsidP="00F33B00">
            <w:pPr>
              <w:spacing w:line="240" w:lineRule="auto"/>
              <w:rPr>
                <w:sz w:val="24"/>
                <w:szCs w:val="24"/>
              </w:rPr>
            </w:pPr>
          </w:p>
        </w:tc>
        <w:tc>
          <w:tcPr>
            <w:tcW w:w="2357" w:type="dxa"/>
            <w:tcBorders>
              <w:top w:val="single" w:sz="4" w:space="0" w:color="000000"/>
              <w:bottom w:val="single" w:sz="4" w:space="0" w:color="000000"/>
              <w:right w:val="single" w:sz="4" w:space="0" w:color="000000"/>
            </w:tcBorders>
          </w:tcPr>
          <w:p w14:paraId="189B5B92" w14:textId="77777777" w:rsidR="00475F3B" w:rsidRPr="001906DB" w:rsidRDefault="00475F3B" w:rsidP="00F33B00">
            <w:pPr>
              <w:spacing w:line="240" w:lineRule="auto"/>
              <w:ind w:firstLine="0"/>
              <w:rPr>
                <w:sz w:val="24"/>
                <w:szCs w:val="24"/>
              </w:rPr>
            </w:pPr>
            <w:r w:rsidRPr="001906DB">
              <w:rPr>
                <w:sz w:val="24"/>
                <w:szCs w:val="24"/>
              </w:rPr>
              <w:t>Организация выступления</w:t>
            </w:r>
          </w:p>
        </w:tc>
        <w:tc>
          <w:tcPr>
            <w:tcW w:w="2716" w:type="dxa"/>
            <w:tcBorders>
              <w:top w:val="single" w:sz="4" w:space="0" w:color="000000"/>
              <w:left w:val="single" w:sz="4" w:space="0" w:color="000000"/>
              <w:bottom w:val="single" w:sz="4" w:space="0" w:color="000000"/>
              <w:right w:val="single" w:sz="4" w:space="0" w:color="000000"/>
            </w:tcBorders>
          </w:tcPr>
          <w:p w14:paraId="1B14AB3C" w14:textId="77777777" w:rsidR="00475F3B" w:rsidRPr="001906DB" w:rsidRDefault="00475F3B" w:rsidP="00F33B00">
            <w:pPr>
              <w:spacing w:line="240" w:lineRule="auto"/>
              <w:rPr>
                <w:sz w:val="24"/>
                <w:szCs w:val="24"/>
              </w:rPr>
            </w:pPr>
            <w:r w:rsidRPr="001906DB">
              <w:rPr>
                <w:sz w:val="24"/>
                <w:szCs w:val="24"/>
              </w:rPr>
              <w:t>-</w:t>
            </w:r>
          </w:p>
        </w:tc>
        <w:tc>
          <w:tcPr>
            <w:tcW w:w="2638" w:type="dxa"/>
            <w:tcBorders>
              <w:top w:val="single" w:sz="4" w:space="0" w:color="000000"/>
              <w:left w:val="single" w:sz="4" w:space="0" w:color="000000"/>
              <w:bottom w:val="single" w:sz="4" w:space="0" w:color="000000"/>
              <w:right w:val="single" w:sz="4" w:space="0" w:color="000000"/>
            </w:tcBorders>
          </w:tcPr>
          <w:p w14:paraId="02F9E34F" w14:textId="77777777" w:rsidR="00475F3B" w:rsidRPr="001906DB" w:rsidRDefault="00475F3B" w:rsidP="00F33B00">
            <w:pPr>
              <w:spacing w:line="240" w:lineRule="auto"/>
              <w:ind w:firstLine="0"/>
              <w:rPr>
                <w:sz w:val="24"/>
                <w:szCs w:val="24"/>
              </w:rPr>
            </w:pPr>
            <w:r w:rsidRPr="001906DB">
              <w:rPr>
                <w:sz w:val="24"/>
                <w:szCs w:val="24"/>
              </w:rPr>
              <w:t xml:space="preserve">Имеются вступительная и заключительная фразы, </w:t>
            </w:r>
            <w:r w:rsidRPr="001906DB">
              <w:rPr>
                <w:sz w:val="24"/>
                <w:szCs w:val="24"/>
              </w:rPr>
              <w:lastRenderedPageBreak/>
              <w:t>соответствующие теме и цели высказывания.</w:t>
            </w:r>
          </w:p>
        </w:tc>
        <w:tc>
          <w:tcPr>
            <w:tcW w:w="3038" w:type="dxa"/>
            <w:tcBorders>
              <w:top w:val="single" w:sz="4" w:space="0" w:color="000000"/>
              <w:left w:val="single" w:sz="4" w:space="0" w:color="000000"/>
              <w:bottom w:val="single" w:sz="4" w:space="0" w:color="000000"/>
              <w:right w:val="single" w:sz="4" w:space="0" w:color="000000"/>
            </w:tcBorders>
          </w:tcPr>
          <w:p w14:paraId="4791FE41" w14:textId="77777777" w:rsidR="00475F3B" w:rsidRPr="001906DB" w:rsidRDefault="00475F3B" w:rsidP="00F33B00">
            <w:pPr>
              <w:spacing w:line="240" w:lineRule="auto"/>
              <w:ind w:firstLine="0"/>
              <w:rPr>
                <w:sz w:val="24"/>
                <w:szCs w:val="24"/>
              </w:rPr>
            </w:pPr>
            <w:r w:rsidRPr="001906DB">
              <w:rPr>
                <w:sz w:val="24"/>
                <w:szCs w:val="24"/>
              </w:rPr>
              <w:lastRenderedPageBreak/>
              <w:t>Отсутствует вступительная и/или заключительная фразы.</w:t>
            </w:r>
          </w:p>
        </w:tc>
      </w:tr>
      <w:tr w:rsidR="00475F3B" w:rsidRPr="001906DB" w14:paraId="3DCB9AC1" w14:textId="77777777" w:rsidTr="00AD1DEB">
        <w:tc>
          <w:tcPr>
            <w:tcW w:w="2235" w:type="dxa"/>
            <w:vMerge/>
          </w:tcPr>
          <w:p w14:paraId="472EA779" w14:textId="77777777" w:rsidR="00475F3B" w:rsidRPr="001906DB" w:rsidRDefault="00475F3B" w:rsidP="00F33B00">
            <w:pPr>
              <w:spacing w:line="240" w:lineRule="auto"/>
              <w:rPr>
                <w:sz w:val="24"/>
                <w:szCs w:val="24"/>
              </w:rPr>
            </w:pPr>
          </w:p>
        </w:tc>
        <w:tc>
          <w:tcPr>
            <w:tcW w:w="2179" w:type="dxa"/>
            <w:vMerge/>
          </w:tcPr>
          <w:p w14:paraId="63DBA9DE" w14:textId="77777777" w:rsidR="00475F3B" w:rsidRPr="001906DB" w:rsidRDefault="00475F3B" w:rsidP="00F33B00">
            <w:pPr>
              <w:spacing w:line="240" w:lineRule="auto"/>
              <w:rPr>
                <w:sz w:val="24"/>
                <w:szCs w:val="24"/>
              </w:rPr>
            </w:pPr>
          </w:p>
        </w:tc>
        <w:tc>
          <w:tcPr>
            <w:tcW w:w="2357" w:type="dxa"/>
          </w:tcPr>
          <w:p w14:paraId="7D108C7A" w14:textId="77777777" w:rsidR="00475F3B" w:rsidRPr="001906DB" w:rsidRDefault="00475F3B" w:rsidP="00F33B00">
            <w:pPr>
              <w:spacing w:line="240" w:lineRule="auto"/>
              <w:ind w:firstLine="0"/>
              <w:rPr>
                <w:sz w:val="24"/>
                <w:szCs w:val="24"/>
              </w:rPr>
            </w:pPr>
            <w:r w:rsidRPr="001906DB">
              <w:rPr>
                <w:sz w:val="24"/>
                <w:szCs w:val="24"/>
              </w:rPr>
              <w:t>Лексико-грамматическое оформление высказывания</w:t>
            </w:r>
          </w:p>
        </w:tc>
        <w:tc>
          <w:tcPr>
            <w:tcW w:w="2716" w:type="dxa"/>
          </w:tcPr>
          <w:p w14:paraId="7EEA148F" w14:textId="77777777" w:rsidR="00475F3B" w:rsidRPr="001906DB" w:rsidRDefault="00475F3B" w:rsidP="00F33B00">
            <w:pPr>
              <w:spacing w:line="240" w:lineRule="auto"/>
              <w:ind w:firstLine="0"/>
              <w:rPr>
                <w:sz w:val="24"/>
                <w:szCs w:val="24"/>
              </w:rPr>
            </w:pPr>
            <w:r w:rsidRPr="001906DB">
              <w:rPr>
                <w:sz w:val="24"/>
                <w:szCs w:val="24"/>
              </w:rPr>
              <w:t>Используемый лексический запас и грамматические структуры соответствуют поставленной задаче. Допускается не более двух лексико-грамматических ошибок, не препятствующих пониманию.</w:t>
            </w:r>
          </w:p>
        </w:tc>
        <w:tc>
          <w:tcPr>
            <w:tcW w:w="2638" w:type="dxa"/>
          </w:tcPr>
          <w:p w14:paraId="7523B60B" w14:textId="77777777" w:rsidR="00475F3B" w:rsidRPr="001906DB" w:rsidRDefault="00475F3B" w:rsidP="00F33B00">
            <w:pPr>
              <w:spacing w:line="240" w:lineRule="auto"/>
              <w:ind w:firstLine="0"/>
              <w:rPr>
                <w:sz w:val="24"/>
                <w:szCs w:val="24"/>
              </w:rPr>
            </w:pPr>
            <w:r w:rsidRPr="001906DB">
              <w:rPr>
                <w:sz w:val="24"/>
                <w:szCs w:val="24"/>
              </w:rPr>
              <w:t>Используемый лексический запас и грамматические структуры в основном соответствуют поставленной задаче. Допускается не более четырех лексико-грамматических ошибок. Из них не более одной, препятствующей пониманию.</w:t>
            </w:r>
          </w:p>
        </w:tc>
        <w:tc>
          <w:tcPr>
            <w:tcW w:w="3038" w:type="dxa"/>
          </w:tcPr>
          <w:p w14:paraId="760BCD30" w14:textId="77777777" w:rsidR="00475F3B" w:rsidRPr="001906DB" w:rsidRDefault="00475F3B" w:rsidP="00F33B00">
            <w:pPr>
              <w:spacing w:line="240" w:lineRule="auto"/>
              <w:ind w:firstLine="0"/>
              <w:rPr>
                <w:sz w:val="24"/>
                <w:szCs w:val="24"/>
              </w:rPr>
            </w:pPr>
            <w:r w:rsidRPr="001906DB">
              <w:rPr>
                <w:sz w:val="24"/>
                <w:szCs w:val="24"/>
              </w:rPr>
              <w:t>Понимание высказывания затруднено из-за многочисленных (более пяти) лексико-грамматических ошибок.</w:t>
            </w:r>
          </w:p>
        </w:tc>
      </w:tr>
      <w:tr w:rsidR="00475F3B" w:rsidRPr="001906DB" w14:paraId="2D675551" w14:textId="77777777" w:rsidTr="00AD1DEB">
        <w:tc>
          <w:tcPr>
            <w:tcW w:w="2235" w:type="dxa"/>
            <w:vMerge/>
          </w:tcPr>
          <w:p w14:paraId="46FCC2BE" w14:textId="77777777" w:rsidR="00475F3B" w:rsidRPr="001906DB" w:rsidRDefault="00475F3B" w:rsidP="00F33B00">
            <w:pPr>
              <w:spacing w:line="240" w:lineRule="auto"/>
              <w:rPr>
                <w:sz w:val="24"/>
                <w:szCs w:val="24"/>
              </w:rPr>
            </w:pPr>
          </w:p>
        </w:tc>
        <w:tc>
          <w:tcPr>
            <w:tcW w:w="2179" w:type="dxa"/>
            <w:vMerge/>
          </w:tcPr>
          <w:p w14:paraId="69C7CAB0" w14:textId="77777777" w:rsidR="00475F3B" w:rsidRPr="001906DB" w:rsidRDefault="00475F3B" w:rsidP="00F33B00">
            <w:pPr>
              <w:spacing w:line="240" w:lineRule="auto"/>
              <w:rPr>
                <w:sz w:val="24"/>
                <w:szCs w:val="24"/>
              </w:rPr>
            </w:pPr>
          </w:p>
        </w:tc>
        <w:tc>
          <w:tcPr>
            <w:tcW w:w="2357" w:type="dxa"/>
          </w:tcPr>
          <w:p w14:paraId="30B7AFB5" w14:textId="77777777" w:rsidR="00475F3B" w:rsidRPr="001906DB" w:rsidRDefault="00475F3B" w:rsidP="00F33B00">
            <w:pPr>
              <w:spacing w:line="240" w:lineRule="auto"/>
              <w:ind w:firstLine="0"/>
              <w:rPr>
                <w:sz w:val="24"/>
                <w:szCs w:val="24"/>
              </w:rPr>
            </w:pPr>
            <w:r w:rsidRPr="001906DB">
              <w:rPr>
                <w:sz w:val="24"/>
                <w:szCs w:val="24"/>
              </w:rPr>
              <w:t>Произносительная сторона речи</w:t>
            </w:r>
          </w:p>
        </w:tc>
        <w:tc>
          <w:tcPr>
            <w:tcW w:w="2716" w:type="dxa"/>
          </w:tcPr>
          <w:p w14:paraId="11DC9091" w14:textId="77777777" w:rsidR="00475F3B" w:rsidRPr="001906DB" w:rsidRDefault="00475F3B" w:rsidP="00F33B00">
            <w:pPr>
              <w:spacing w:line="240" w:lineRule="auto"/>
              <w:ind w:firstLine="0"/>
              <w:rPr>
                <w:sz w:val="24"/>
                <w:szCs w:val="24"/>
              </w:rPr>
            </w:pPr>
            <w:r w:rsidRPr="001906DB">
              <w:rPr>
                <w:sz w:val="24"/>
                <w:szCs w:val="24"/>
              </w:rPr>
              <w:t>Речь отчётливо воспринимается; звуки в потоке речи в большинстве случаев произносятся правильно; ритм и интонационный рисунок соответствуют произносительным нормам.</w:t>
            </w:r>
          </w:p>
        </w:tc>
        <w:tc>
          <w:tcPr>
            <w:tcW w:w="2638" w:type="dxa"/>
          </w:tcPr>
          <w:p w14:paraId="55A2CE09" w14:textId="77777777" w:rsidR="00475F3B" w:rsidRPr="001906DB" w:rsidRDefault="00475F3B" w:rsidP="00F33B00">
            <w:pPr>
              <w:spacing w:line="240" w:lineRule="auto"/>
              <w:ind w:firstLine="0"/>
              <w:rPr>
                <w:sz w:val="24"/>
                <w:szCs w:val="24"/>
              </w:rPr>
            </w:pPr>
            <w:r w:rsidRPr="001906DB">
              <w:rPr>
                <w:sz w:val="24"/>
                <w:szCs w:val="24"/>
              </w:rPr>
              <w:t>В отдельных случаях понимание речи может быть затруднено из-за неправильного произнесения отдельных звуков и неправильного ритма или интонационного рисунка; требуется напряженное внимание со стороны слушающего.</w:t>
            </w:r>
          </w:p>
        </w:tc>
        <w:tc>
          <w:tcPr>
            <w:tcW w:w="3038" w:type="dxa"/>
          </w:tcPr>
          <w:p w14:paraId="61C7146C" w14:textId="77777777" w:rsidR="00475F3B" w:rsidRPr="001906DB" w:rsidRDefault="00475F3B" w:rsidP="00F33B00">
            <w:pPr>
              <w:spacing w:line="240" w:lineRule="auto"/>
              <w:ind w:firstLine="0"/>
              <w:rPr>
                <w:sz w:val="24"/>
                <w:szCs w:val="24"/>
              </w:rPr>
            </w:pPr>
            <w:r w:rsidRPr="001906DB">
              <w:rPr>
                <w:sz w:val="24"/>
                <w:szCs w:val="24"/>
              </w:rPr>
              <w:t>Речь почти не воспринимается на слух.</w:t>
            </w:r>
          </w:p>
        </w:tc>
      </w:tr>
    </w:tbl>
    <w:p w14:paraId="7040D559" w14:textId="77777777" w:rsidR="00475F3B" w:rsidRPr="001906DB" w:rsidRDefault="00475F3B" w:rsidP="00475F3B">
      <w:pPr>
        <w:spacing w:after="200" w:line="240" w:lineRule="auto"/>
        <w:jc w:val="center"/>
        <w:rPr>
          <w:szCs w:val="28"/>
        </w:rPr>
      </w:pPr>
    </w:p>
    <w:p w14:paraId="024597C5" w14:textId="77777777" w:rsidR="00475F3B" w:rsidRPr="001906DB" w:rsidRDefault="00475F3B" w:rsidP="00475F3B">
      <w:pPr>
        <w:rPr>
          <w:szCs w:val="28"/>
        </w:rPr>
        <w:sectPr w:rsidR="00475F3B" w:rsidRPr="001906DB" w:rsidSect="000A2D12">
          <w:headerReference w:type="even" r:id="rId9"/>
          <w:headerReference w:type="default" r:id="rId10"/>
          <w:pgSz w:w="16838" w:h="11906" w:orient="landscape"/>
          <w:pgMar w:top="1701" w:right="1134" w:bottom="851" w:left="1134" w:header="709" w:footer="709" w:gutter="0"/>
          <w:cols w:space="708"/>
          <w:titlePg/>
          <w:docGrid w:linePitch="381"/>
        </w:sectPr>
      </w:pPr>
    </w:p>
    <w:p w14:paraId="25D3E723" w14:textId="15AA5155" w:rsidR="00F33B00" w:rsidRPr="001906DB" w:rsidRDefault="00F33B00" w:rsidP="00E854C6">
      <w:pPr>
        <w:spacing w:line="240" w:lineRule="auto"/>
        <w:ind w:firstLine="0"/>
        <w:jc w:val="center"/>
      </w:pPr>
      <w:r w:rsidRPr="001906DB">
        <w:lastRenderedPageBreak/>
        <w:t>Л</w:t>
      </w:r>
      <w:r w:rsidR="00E854C6" w:rsidRPr="001906DB">
        <w:t>ист согласования</w:t>
      </w:r>
    </w:p>
    <w:p w14:paraId="0BB35C94" w14:textId="77777777" w:rsidR="00E854C6" w:rsidRPr="001906DB" w:rsidRDefault="00E854C6" w:rsidP="00E854C6">
      <w:pPr>
        <w:widowControl w:val="0"/>
        <w:spacing w:line="240" w:lineRule="auto"/>
        <w:ind w:left="720" w:firstLine="0"/>
        <w:contextualSpacing/>
        <w:jc w:val="center"/>
        <w:rPr>
          <w:rFonts w:eastAsia="Times New Roman" w:cs="Times New Roman"/>
          <w:szCs w:val="20"/>
          <w:lang w:eastAsia="ru-RU"/>
        </w:rPr>
      </w:pPr>
      <w:r w:rsidRPr="001906DB">
        <w:rPr>
          <w:rFonts w:eastAsia="Times New Roman" w:cs="Times New Roman"/>
          <w:szCs w:val="20"/>
          <w:lang w:eastAsia="ru-RU"/>
        </w:rPr>
        <w:t xml:space="preserve">к Положению о </w:t>
      </w:r>
      <w:r w:rsidRPr="001906DB">
        <w:rPr>
          <w:rFonts w:eastAsia="Calibri" w:cs="Times New Roman"/>
        </w:rPr>
        <w:t>выпускной квалификационной (бакалаврской) работе</w:t>
      </w:r>
    </w:p>
    <w:p w14:paraId="7AF34752" w14:textId="77777777" w:rsidR="00E854C6" w:rsidRPr="001906DB" w:rsidRDefault="00E854C6" w:rsidP="00E854C6">
      <w:pPr>
        <w:widowControl w:val="0"/>
        <w:spacing w:line="240" w:lineRule="auto"/>
        <w:ind w:firstLine="0"/>
        <w:jc w:val="center"/>
        <w:rPr>
          <w:rFonts w:eastAsia="Times New Roman" w:cs="Times New Roman"/>
          <w:szCs w:val="20"/>
          <w:lang w:eastAsia="ru-RU"/>
        </w:rPr>
      </w:pPr>
      <w:r w:rsidRPr="001906DB">
        <w:rPr>
          <w:rFonts w:eastAsia="Times New Roman" w:cs="Times New Roman"/>
          <w:szCs w:val="20"/>
          <w:lang w:eastAsia="ru-RU"/>
        </w:rPr>
        <w:t>по направлению подготовки 44.03.05 Педагогическое образование (с двумя профилями подготовки)</w:t>
      </w:r>
    </w:p>
    <w:p w14:paraId="1AB80F3A" w14:textId="02232E3D" w:rsidR="00F33B00" w:rsidRPr="001906DB" w:rsidRDefault="00E854C6" w:rsidP="00E854C6">
      <w:pPr>
        <w:spacing w:line="240" w:lineRule="auto"/>
        <w:ind w:firstLine="0"/>
        <w:jc w:val="center"/>
        <w:rPr>
          <w:rFonts w:cs="Times New Roman"/>
        </w:rPr>
      </w:pPr>
      <w:r w:rsidRPr="001906DB">
        <w:rPr>
          <w:rFonts w:eastAsia="Times New Roman" w:cs="Times New Roman"/>
          <w:szCs w:val="20"/>
          <w:lang w:eastAsia="ru-RU"/>
        </w:rPr>
        <w:t xml:space="preserve">направленность (профиль) </w:t>
      </w:r>
      <w:r w:rsidRPr="001906DB">
        <w:rPr>
          <w:rFonts w:cs="Times New Roman"/>
        </w:rPr>
        <w:t>«Информатика» и «Дополнительное образование (в области информатики и ИКТ)»</w:t>
      </w:r>
    </w:p>
    <w:p w14:paraId="222CD573" w14:textId="369EF959" w:rsidR="00F33B00" w:rsidRPr="001906DB" w:rsidRDefault="00040133" w:rsidP="00F33B00">
      <w:pPr>
        <w:spacing w:line="240" w:lineRule="auto"/>
        <w:ind w:firstLine="0"/>
        <w:jc w:val="left"/>
        <w:rPr>
          <w:rFonts w:cs="Times New Roman"/>
        </w:rPr>
      </w:pPr>
      <w:r w:rsidRPr="001906DB">
        <w:t>Согласовано:</w:t>
      </w:r>
    </w:p>
    <w:p w14:paraId="2F920DAA" w14:textId="77777777" w:rsidR="00F33B00" w:rsidRPr="001906DB" w:rsidRDefault="00F33B00" w:rsidP="00F33B00">
      <w:pPr>
        <w:spacing w:line="240" w:lineRule="auto"/>
        <w:ind w:hanging="11"/>
        <w:contextualSpacing/>
        <w:jc w:val="left"/>
        <w:rPr>
          <w:rFonts w:eastAsia="Calibri" w:cs="Times New Roman"/>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1559"/>
        <w:gridCol w:w="1843"/>
      </w:tblGrid>
      <w:tr w:rsidR="00040133" w:rsidRPr="001906DB" w14:paraId="7B9F5121" w14:textId="25CF108A" w:rsidTr="00040133">
        <w:tc>
          <w:tcPr>
            <w:tcW w:w="3969" w:type="dxa"/>
            <w:shd w:val="clear" w:color="auto" w:fill="auto"/>
          </w:tcPr>
          <w:p w14:paraId="1123003D"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Наименование должности</w:t>
            </w:r>
          </w:p>
        </w:tc>
        <w:tc>
          <w:tcPr>
            <w:tcW w:w="2410" w:type="dxa"/>
            <w:shd w:val="clear" w:color="auto" w:fill="auto"/>
          </w:tcPr>
          <w:p w14:paraId="06CCD099" w14:textId="77777777" w:rsidR="00040133" w:rsidRPr="001906DB" w:rsidRDefault="00040133" w:rsidP="00040133">
            <w:pPr>
              <w:spacing w:line="240" w:lineRule="auto"/>
              <w:ind w:firstLine="0"/>
              <w:jc w:val="center"/>
              <w:rPr>
                <w:rFonts w:eastAsia="Calibri" w:cs="Times New Roman"/>
                <w:sz w:val="24"/>
                <w:szCs w:val="24"/>
              </w:rPr>
            </w:pPr>
            <w:r w:rsidRPr="001906DB">
              <w:rPr>
                <w:rFonts w:eastAsia="Calibri" w:cs="Times New Roman"/>
                <w:sz w:val="24"/>
                <w:szCs w:val="24"/>
              </w:rPr>
              <w:t>ФИО</w:t>
            </w:r>
          </w:p>
        </w:tc>
        <w:tc>
          <w:tcPr>
            <w:tcW w:w="1559" w:type="dxa"/>
            <w:shd w:val="clear" w:color="auto" w:fill="auto"/>
          </w:tcPr>
          <w:p w14:paraId="7A6B260A" w14:textId="77777777" w:rsidR="00040133" w:rsidRPr="001906DB" w:rsidRDefault="00040133" w:rsidP="00040133">
            <w:pPr>
              <w:spacing w:line="240" w:lineRule="auto"/>
              <w:ind w:firstLine="0"/>
              <w:jc w:val="center"/>
              <w:rPr>
                <w:rFonts w:eastAsia="Calibri" w:cs="Times New Roman"/>
                <w:sz w:val="24"/>
                <w:szCs w:val="24"/>
              </w:rPr>
            </w:pPr>
            <w:r w:rsidRPr="001906DB">
              <w:rPr>
                <w:rFonts w:eastAsia="Calibri" w:cs="Times New Roman"/>
                <w:sz w:val="24"/>
                <w:szCs w:val="24"/>
              </w:rPr>
              <w:t>Подпись</w:t>
            </w:r>
          </w:p>
        </w:tc>
        <w:tc>
          <w:tcPr>
            <w:tcW w:w="1843" w:type="dxa"/>
          </w:tcPr>
          <w:p w14:paraId="13BA440C" w14:textId="4137A177" w:rsidR="00040133" w:rsidRPr="001906DB" w:rsidRDefault="00040133" w:rsidP="00040133">
            <w:pPr>
              <w:spacing w:line="240" w:lineRule="auto"/>
              <w:ind w:firstLine="0"/>
              <w:jc w:val="center"/>
              <w:rPr>
                <w:rFonts w:eastAsia="Calibri" w:cs="Times New Roman"/>
                <w:sz w:val="24"/>
                <w:szCs w:val="24"/>
              </w:rPr>
            </w:pPr>
            <w:r w:rsidRPr="001906DB">
              <w:rPr>
                <w:rFonts w:eastAsia="Calibri" w:cs="Times New Roman"/>
                <w:sz w:val="24"/>
                <w:szCs w:val="24"/>
              </w:rPr>
              <w:t>Дата</w:t>
            </w:r>
          </w:p>
        </w:tc>
      </w:tr>
      <w:tr w:rsidR="00040133" w:rsidRPr="001906DB" w14:paraId="70ABB2BC" w14:textId="6BD12B07" w:rsidTr="00040133">
        <w:tc>
          <w:tcPr>
            <w:tcW w:w="3969" w:type="dxa"/>
            <w:shd w:val="clear" w:color="auto" w:fill="auto"/>
          </w:tcPr>
          <w:p w14:paraId="29F856CD"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 xml:space="preserve">Работодатель: учитель информатики МБОУ </w:t>
            </w:r>
            <w:r w:rsidRPr="001906DB">
              <w:rPr>
                <w:sz w:val="24"/>
                <w:szCs w:val="24"/>
              </w:rPr>
              <w:t xml:space="preserve">«Лицей «Технический» имени С.П. Королева»  </w:t>
            </w:r>
            <w:proofErr w:type="spellStart"/>
            <w:r w:rsidRPr="001906DB">
              <w:rPr>
                <w:sz w:val="24"/>
                <w:szCs w:val="24"/>
              </w:rPr>
              <w:t>г.о</w:t>
            </w:r>
            <w:proofErr w:type="spellEnd"/>
            <w:r w:rsidRPr="001906DB">
              <w:rPr>
                <w:sz w:val="24"/>
                <w:szCs w:val="24"/>
              </w:rPr>
              <w:t>. Самара</w:t>
            </w:r>
          </w:p>
        </w:tc>
        <w:tc>
          <w:tcPr>
            <w:tcW w:w="2410" w:type="dxa"/>
            <w:shd w:val="clear" w:color="auto" w:fill="auto"/>
          </w:tcPr>
          <w:p w14:paraId="3726BB08" w14:textId="7B35ECCC"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Е.В. Путилова</w:t>
            </w:r>
          </w:p>
        </w:tc>
        <w:tc>
          <w:tcPr>
            <w:tcW w:w="1559" w:type="dxa"/>
            <w:shd w:val="clear" w:color="auto" w:fill="auto"/>
          </w:tcPr>
          <w:p w14:paraId="63E20376" w14:textId="77777777" w:rsidR="00040133" w:rsidRPr="001906DB" w:rsidRDefault="00040133" w:rsidP="00040133">
            <w:pPr>
              <w:spacing w:line="240" w:lineRule="auto"/>
              <w:ind w:firstLine="0"/>
              <w:rPr>
                <w:rFonts w:eastAsia="Calibri" w:cs="Times New Roman"/>
                <w:sz w:val="24"/>
                <w:szCs w:val="24"/>
              </w:rPr>
            </w:pPr>
          </w:p>
        </w:tc>
        <w:tc>
          <w:tcPr>
            <w:tcW w:w="1843" w:type="dxa"/>
          </w:tcPr>
          <w:p w14:paraId="526CA99C" w14:textId="77777777" w:rsidR="00040133" w:rsidRPr="001906DB" w:rsidRDefault="00040133" w:rsidP="00040133">
            <w:pPr>
              <w:spacing w:line="240" w:lineRule="auto"/>
              <w:ind w:firstLine="0"/>
              <w:rPr>
                <w:rFonts w:eastAsia="Calibri" w:cs="Times New Roman"/>
                <w:sz w:val="24"/>
                <w:szCs w:val="24"/>
              </w:rPr>
            </w:pPr>
          </w:p>
        </w:tc>
      </w:tr>
      <w:tr w:rsidR="00040133" w:rsidRPr="001906DB" w14:paraId="0D041DD0" w14:textId="2DB3A3DC" w:rsidTr="00040133">
        <w:tc>
          <w:tcPr>
            <w:tcW w:w="3969" w:type="dxa"/>
            <w:shd w:val="clear" w:color="auto" w:fill="auto"/>
          </w:tcPr>
          <w:p w14:paraId="05F4D395"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 xml:space="preserve">Работодатель: </w:t>
            </w:r>
          </w:p>
          <w:p w14:paraId="1C65A338"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Директор ГБОУ ВО Самарской области «Самарский Дворец детского и юношеского творчества»</w:t>
            </w:r>
          </w:p>
        </w:tc>
        <w:tc>
          <w:tcPr>
            <w:tcW w:w="2410" w:type="dxa"/>
            <w:shd w:val="clear" w:color="auto" w:fill="auto"/>
          </w:tcPr>
          <w:p w14:paraId="023355A4"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С.Е. Иванов</w:t>
            </w:r>
          </w:p>
        </w:tc>
        <w:tc>
          <w:tcPr>
            <w:tcW w:w="1559" w:type="dxa"/>
            <w:shd w:val="clear" w:color="auto" w:fill="auto"/>
          </w:tcPr>
          <w:p w14:paraId="06693432" w14:textId="77777777" w:rsidR="00040133" w:rsidRPr="001906DB" w:rsidRDefault="00040133" w:rsidP="00040133">
            <w:pPr>
              <w:spacing w:line="240" w:lineRule="auto"/>
              <w:ind w:firstLine="0"/>
              <w:rPr>
                <w:noProof/>
                <w:sz w:val="24"/>
                <w:szCs w:val="24"/>
              </w:rPr>
            </w:pPr>
          </w:p>
        </w:tc>
        <w:tc>
          <w:tcPr>
            <w:tcW w:w="1843" w:type="dxa"/>
          </w:tcPr>
          <w:p w14:paraId="5FA1EEC2" w14:textId="77777777" w:rsidR="00040133" w:rsidRPr="001906DB" w:rsidRDefault="00040133" w:rsidP="00040133">
            <w:pPr>
              <w:spacing w:line="240" w:lineRule="auto"/>
              <w:ind w:firstLine="0"/>
              <w:rPr>
                <w:noProof/>
                <w:sz w:val="24"/>
                <w:szCs w:val="24"/>
              </w:rPr>
            </w:pPr>
          </w:p>
        </w:tc>
      </w:tr>
      <w:tr w:rsidR="00040133" w:rsidRPr="001906DB" w14:paraId="46EFAAC5" w14:textId="62517F63" w:rsidTr="00040133">
        <w:tc>
          <w:tcPr>
            <w:tcW w:w="3969" w:type="dxa"/>
            <w:shd w:val="clear" w:color="auto" w:fill="auto"/>
          </w:tcPr>
          <w:p w14:paraId="56593303" w14:textId="22A683EB" w:rsidR="00040133" w:rsidRPr="001906DB" w:rsidRDefault="00040133" w:rsidP="00040133">
            <w:pPr>
              <w:spacing w:line="240" w:lineRule="auto"/>
              <w:ind w:firstLine="0"/>
              <w:rPr>
                <w:rFonts w:eastAsia="Calibri" w:cs="Times New Roman"/>
                <w:sz w:val="24"/>
                <w:szCs w:val="24"/>
              </w:rPr>
            </w:pPr>
            <w:r w:rsidRPr="001906DB">
              <w:rPr>
                <w:sz w:val="24"/>
                <w:szCs w:val="24"/>
              </w:rPr>
              <w:t>Начальник Управления образовательных программ</w:t>
            </w:r>
          </w:p>
        </w:tc>
        <w:tc>
          <w:tcPr>
            <w:tcW w:w="2410" w:type="dxa"/>
            <w:shd w:val="clear" w:color="auto" w:fill="auto"/>
          </w:tcPr>
          <w:p w14:paraId="3706CC5D" w14:textId="691F958D" w:rsidR="00040133" w:rsidRPr="001906DB" w:rsidRDefault="00040133" w:rsidP="00040133">
            <w:pPr>
              <w:spacing w:line="240" w:lineRule="auto"/>
              <w:ind w:firstLine="0"/>
              <w:rPr>
                <w:rFonts w:eastAsia="Calibri" w:cs="Times New Roman"/>
                <w:sz w:val="24"/>
                <w:szCs w:val="24"/>
              </w:rPr>
            </w:pPr>
            <w:r w:rsidRPr="001906DB">
              <w:rPr>
                <w:sz w:val="24"/>
                <w:szCs w:val="24"/>
              </w:rPr>
              <w:t xml:space="preserve">Н.А. </w:t>
            </w:r>
            <w:proofErr w:type="spellStart"/>
            <w:r w:rsidRPr="001906DB">
              <w:rPr>
                <w:sz w:val="24"/>
                <w:szCs w:val="24"/>
              </w:rPr>
              <w:t>Доманина</w:t>
            </w:r>
            <w:proofErr w:type="spellEnd"/>
          </w:p>
        </w:tc>
        <w:tc>
          <w:tcPr>
            <w:tcW w:w="1559" w:type="dxa"/>
            <w:shd w:val="clear" w:color="auto" w:fill="auto"/>
          </w:tcPr>
          <w:p w14:paraId="1ADAD033" w14:textId="77777777" w:rsidR="00040133" w:rsidRPr="001906DB" w:rsidRDefault="00040133" w:rsidP="00040133">
            <w:pPr>
              <w:spacing w:line="240" w:lineRule="auto"/>
              <w:ind w:firstLine="0"/>
              <w:rPr>
                <w:noProof/>
                <w:sz w:val="24"/>
                <w:szCs w:val="24"/>
              </w:rPr>
            </w:pPr>
          </w:p>
        </w:tc>
        <w:tc>
          <w:tcPr>
            <w:tcW w:w="1843" w:type="dxa"/>
          </w:tcPr>
          <w:p w14:paraId="6B90DCEB" w14:textId="77777777" w:rsidR="00040133" w:rsidRPr="001906DB" w:rsidRDefault="00040133" w:rsidP="00040133">
            <w:pPr>
              <w:spacing w:line="240" w:lineRule="auto"/>
              <w:ind w:firstLine="0"/>
              <w:rPr>
                <w:noProof/>
                <w:sz w:val="24"/>
                <w:szCs w:val="24"/>
              </w:rPr>
            </w:pPr>
          </w:p>
        </w:tc>
      </w:tr>
      <w:tr w:rsidR="00040133" w:rsidRPr="001906DB" w14:paraId="4275A904" w14:textId="2F78090D" w:rsidTr="00040133">
        <w:tc>
          <w:tcPr>
            <w:tcW w:w="3969" w:type="dxa"/>
            <w:shd w:val="clear" w:color="auto" w:fill="auto"/>
          </w:tcPr>
          <w:p w14:paraId="71F86F25"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Начальник учебно-методического управления</w:t>
            </w:r>
          </w:p>
        </w:tc>
        <w:tc>
          <w:tcPr>
            <w:tcW w:w="2410" w:type="dxa"/>
            <w:shd w:val="clear" w:color="auto" w:fill="auto"/>
          </w:tcPr>
          <w:p w14:paraId="62CCD108" w14:textId="5793CFB5"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Н.Ю. Еремина</w:t>
            </w:r>
          </w:p>
        </w:tc>
        <w:tc>
          <w:tcPr>
            <w:tcW w:w="1559" w:type="dxa"/>
            <w:shd w:val="clear" w:color="auto" w:fill="auto"/>
          </w:tcPr>
          <w:p w14:paraId="667C1D1C" w14:textId="77777777" w:rsidR="00040133" w:rsidRPr="001906DB" w:rsidRDefault="00040133" w:rsidP="00040133">
            <w:pPr>
              <w:spacing w:line="240" w:lineRule="auto"/>
              <w:ind w:firstLine="0"/>
              <w:rPr>
                <w:rFonts w:eastAsia="Calibri" w:cs="Times New Roman"/>
                <w:sz w:val="24"/>
                <w:szCs w:val="24"/>
              </w:rPr>
            </w:pPr>
          </w:p>
        </w:tc>
        <w:tc>
          <w:tcPr>
            <w:tcW w:w="1843" w:type="dxa"/>
          </w:tcPr>
          <w:p w14:paraId="2AFFFDEF" w14:textId="77777777" w:rsidR="00040133" w:rsidRPr="001906DB" w:rsidRDefault="00040133" w:rsidP="00040133">
            <w:pPr>
              <w:spacing w:line="240" w:lineRule="auto"/>
              <w:ind w:firstLine="0"/>
              <w:rPr>
                <w:rFonts w:eastAsia="Calibri" w:cs="Times New Roman"/>
                <w:sz w:val="24"/>
                <w:szCs w:val="24"/>
              </w:rPr>
            </w:pPr>
          </w:p>
        </w:tc>
      </w:tr>
    </w:tbl>
    <w:p w14:paraId="36E1E33C" w14:textId="77777777" w:rsidR="00F33B00" w:rsidRPr="001906DB" w:rsidRDefault="00F33B00" w:rsidP="00F33B00">
      <w:pPr>
        <w:spacing w:line="240" w:lineRule="auto"/>
        <w:rPr>
          <w:rFonts w:eastAsia="Calibri" w:cs="Times New Roman"/>
          <w:szCs w:val="28"/>
        </w:rPr>
      </w:pPr>
    </w:p>
    <w:p w14:paraId="12D7340A" w14:textId="77777777" w:rsidR="00F33B00" w:rsidRPr="001906DB" w:rsidRDefault="00F33B00" w:rsidP="00040133">
      <w:pPr>
        <w:spacing w:line="240" w:lineRule="auto"/>
        <w:ind w:firstLine="0"/>
        <w:rPr>
          <w:rFonts w:eastAsia="Calibri" w:cs="Times New Roman"/>
          <w:szCs w:val="28"/>
        </w:rPr>
      </w:pPr>
      <w:r w:rsidRPr="001906DB">
        <w:rPr>
          <w:rFonts w:eastAsia="Calibri" w:cs="Times New Roman"/>
          <w:szCs w:val="28"/>
        </w:rPr>
        <w:t>Составитель:</w:t>
      </w:r>
    </w:p>
    <w:p w14:paraId="64F422CC" w14:textId="77777777" w:rsidR="00F33B00" w:rsidRPr="001906DB" w:rsidRDefault="00F33B00" w:rsidP="00F33B00">
      <w:pPr>
        <w:spacing w:line="240" w:lineRule="auto"/>
        <w:ind w:firstLine="567"/>
        <w:rPr>
          <w:rFonts w:eastAsia="Calibri" w:cs="Times New Roman"/>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1559"/>
        <w:gridCol w:w="1843"/>
      </w:tblGrid>
      <w:tr w:rsidR="00040133" w:rsidRPr="001906DB" w14:paraId="5C6AAE1E" w14:textId="7F75FE60" w:rsidTr="00040133">
        <w:tc>
          <w:tcPr>
            <w:tcW w:w="3969" w:type="dxa"/>
          </w:tcPr>
          <w:p w14:paraId="04E7CAAC"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Наименование должности</w:t>
            </w:r>
          </w:p>
        </w:tc>
        <w:tc>
          <w:tcPr>
            <w:tcW w:w="2410" w:type="dxa"/>
          </w:tcPr>
          <w:p w14:paraId="4B56E4CD" w14:textId="77777777" w:rsidR="00040133" w:rsidRPr="001906DB" w:rsidRDefault="00040133" w:rsidP="00040133">
            <w:pPr>
              <w:spacing w:line="240" w:lineRule="auto"/>
              <w:ind w:firstLine="0"/>
              <w:jc w:val="center"/>
              <w:rPr>
                <w:rFonts w:eastAsia="Calibri" w:cs="Times New Roman"/>
                <w:sz w:val="24"/>
                <w:szCs w:val="24"/>
              </w:rPr>
            </w:pPr>
            <w:r w:rsidRPr="001906DB">
              <w:rPr>
                <w:rFonts w:eastAsia="Calibri" w:cs="Times New Roman"/>
                <w:sz w:val="24"/>
                <w:szCs w:val="24"/>
              </w:rPr>
              <w:t>ФИО</w:t>
            </w:r>
          </w:p>
        </w:tc>
        <w:tc>
          <w:tcPr>
            <w:tcW w:w="1559" w:type="dxa"/>
          </w:tcPr>
          <w:p w14:paraId="5F946EC7" w14:textId="77777777" w:rsidR="00040133" w:rsidRPr="001906DB" w:rsidRDefault="00040133" w:rsidP="00040133">
            <w:pPr>
              <w:spacing w:line="240" w:lineRule="auto"/>
              <w:ind w:firstLine="0"/>
              <w:jc w:val="center"/>
              <w:rPr>
                <w:rFonts w:eastAsia="Calibri" w:cs="Times New Roman"/>
                <w:sz w:val="24"/>
                <w:szCs w:val="24"/>
              </w:rPr>
            </w:pPr>
            <w:r w:rsidRPr="001906DB">
              <w:rPr>
                <w:rFonts w:eastAsia="Calibri" w:cs="Times New Roman"/>
                <w:sz w:val="24"/>
                <w:szCs w:val="24"/>
              </w:rPr>
              <w:t>Подпись</w:t>
            </w:r>
          </w:p>
        </w:tc>
        <w:tc>
          <w:tcPr>
            <w:tcW w:w="1843" w:type="dxa"/>
          </w:tcPr>
          <w:p w14:paraId="6CACAE3F" w14:textId="34734E02" w:rsidR="00040133" w:rsidRPr="001906DB" w:rsidRDefault="00040133" w:rsidP="00040133">
            <w:pPr>
              <w:spacing w:line="240" w:lineRule="auto"/>
              <w:ind w:firstLine="0"/>
              <w:jc w:val="center"/>
              <w:rPr>
                <w:rFonts w:eastAsia="Calibri" w:cs="Times New Roman"/>
                <w:sz w:val="24"/>
                <w:szCs w:val="24"/>
              </w:rPr>
            </w:pPr>
            <w:r w:rsidRPr="001906DB">
              <w:rPr>
                <w:rFonts w:eastAsia="Calibri" w:cs="Times New Roman"/>
                <w:sz w:val="24"/>
                <w:szCs w:val="24"/>
              </w:rPr>
              <w:t>Дата</w:t>
            </w:r>
          </w:p>
        </w:tc>
      </w:tr>
      <w:tr w:rsidR="00040133" w:rsidRPr="001906DB" w14:paraId="2464F57F" w14:textId="37A58D04" w:rsidTr="00040133">
        <w:tc>
          <w:tcPr>
            <w:tcW w:w="3969" w:type="dxa"/>
          </w:tcPr>
          <w:p w14:paraId="03A6AF56"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Заведующий кафедрой информатики, прикладной математики и методики их преподавания</w:t>
            </w:r>
          </w:p>
        </w:tc>
        <w:tc>
          <w:tcPr>
            <w:tcW w:w="2410" w:type="dxa"/>
          </w:tcPr>
          <w:p w14:paraId="2CA12214"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 xml:space="preserve">Т.В. </w:t>
            </w:r>
            <w:proofErr w:type="spellStart"/>
            <w:r w:rsidRPr="001906DB">
              <w:rPr>
                <w:rFonts w:eastAsia="Calibri" w:cs="Times New Roman"/>
                <w:sz w:val="24"/>
                <w:szCs w:val="24"/>
              </w:rPr>
              <w:t>Добудько</w:t>
            </w:r>
            <w:proofErr w:type="spellEnd"/>
          </w:p>
        </w:tc>
        <w:tc>
          <w:tcPr>
            <w:tcW w:w="1559" w:type="dxa"/>
          </w:tcPr>
          <w:p w14:paraId="3CA516B5" w14:textId="77777777" w:rsidR="00040133" w:rsidRPr="001906DB" w:rsidRDefault="00040133" w:rsidP="00040133">
            <w:pPr>
              <w:spacing w:line="240" w:lineRule="auto"/>
              <w:ind w:firstLine="0"/>
              <w:rPr>
                <w:rFonts w:eastAsia="Calibri" w:cs="Times New Roman"/>
                <w:sz w:val="24"/>
                <w:szCs w:val="24"/>
              </w:rPr>
            </w:pPr>
          </w:p>
        </w:tc>
        <w:tc>
          <w:tcPr>
            <w:tcW w:w="1843" w:type="dxa"/>
          </w:tcPr>
          <w:p w14:paraId="651F9C1B" w14:textId="77777777" w:rsidR="00040133" w:rsidRPr="001906DB" w:rsidRDefault="00040133" w:rsidP="00040133">
            <w:pPr>
              <w:spacing w:line="240" w:lineRule="auto"/>
              <w:ind w:firstLine="0"/>
              <w:rPr>
                <w:rFonts w:eastAsia="Calibri" w:cs="Times New Roman"/>
                <w:sz w:val="24"/>
                <w:szCs w:val="24"/>
              </w:rPr>
            </w:pPr>
          </w:p>
        </w:tc>
      </w:tr>
    </w:tbl>
    <w:p w14:paraId="470F57BC" w14:textId="77777777" w:rsidR="001C48CD" w:rsidRPr="001906DB" w:rsidRDefault="001C48CD" w:rsidP="00823967">
      <w:pPr>
        <w:widowControl w:val="0"/>
        <w:jc w:val="center"/>
        <w:rPr>
          <w:szCs w:val="28"/>
        </w:rPr>
      </w:pPr>
    </w:p>
    <w:p w14:paraId="1809830B" w14:textId="77777777" w:rsidR="001C48CD" w:rsidRPr="001906DB" w:rsidRDefault="001C48CD" w:rsidP="00823967">
      <w:pPr>
        <w:widowControl w:val="0"/>
        <w:jc w:val="center"/>
        <w:rPr>
          <w:szCs w:val="28"/>
        </w:rPr>
      </w:pPr>
    </w:p>
    <w:p w14:paraId="3C1A6321" w14:textId="276AE58B" w:rsidR="00FF26E1" w:rsidRPr="001906DB" w:rsidRDefault="00FF26E1" w:rsidP="00465805">
      <w:pPr>
        <w:ind w:firstLine="540"/>
        <w:jc w:val="center"/>
        <w:rPr>
          <w:rFonts w:eastAsia="Times New Roman" w:cs="Times New Roman"/>
          <w:szCs w:val="28"/>
          <w:lang w:eastAsia="ru-RU"/>
        </w:rPr>
      </w:pPr>
    </w:p>
    <w:p w14:paraId="4AF4C602" w14:textId="13488472" w:rsidR="00040133" w:rsidRPr="001906DB" w:rsidRDefault="00040133" w:rsidP="00465805">
      <w:pPr>
        <w:ind w:firstLine="540"/>
        <w:jc w:val="center"/>
        <w:rPr>
          <w:rFonts w:eastAsia="Times New Roman" w:cs="Times New Roman"/>
          <w:szCs w:val="28"/>
          <w:lang w:eastAsia="ru-RU"/>
        </w:rPr>
      </w:pPr>
    </w:p>
    <w:p w14:paraId="600DCF3F" w14:textId="7DF628E8" w:rsidR="00040133" w:rsidRPr="001906DB" w:rsidRDefault="00040133" w:rsidP="00465805">
      <w:pPr>
        <w:ind w:firstLine="540"/>
        <w:jc w:val="center"/>
        <w:rPr>
          <w:rFonts w:eastAsia="Times New Roman" w:cs="Times New Roman"/>
          <w:szCs w:val="28"/>
          <w:lang w:eastAsia="ru-RU"/>
        </w:rPr>
      </w:pPr>
    </w:p>
    <w:p w14:paraId="678C41B1" w14:textId="403D572F" w:rsidR="00636731" w:rsidRPr="001906DB" w:rsidRDefault="00636731" w:rsidP="00465805">
      <w:pPr>
        <w:ind w:firstLine="540"/>
        <w:jc w:val="center"/>
        <w:rPr>
          <w:rFonts w:eastAsia="Times New Roman" w:cs="Times New Roman"/>
          <w:szCs w:val="28"/>
          <w:lang w:eastAsia="ru-RU"/>
        </w:rPr>
      </w:pPr>
    </w:p>
    <w:p w14:paraId="0C4675BA" w14:textId="160AE1A8" w:rsidR="00636731" w:rsidRPr="001906DB" w:rsidRDefault="00636731" w:rsidP="00465805">
      <w:pPr>
        <w:ind w:firstLine="540"/>
        <w:jc w:val="center"/>
        <w:rPr>
          <w:rFonts w:eastAsia="Times New Roman" w:cs="Times New Roman"/>
          <w:szCs w:val="28"/>
          <w:lang w:eastAsia="ru-RU"/>
        </w:rPr>
      </w:pPr>
    </w:p>
    <w:p w14:paraId="3A7FA274" w14:textId="549F3AB9" w:rsidR="00636731" w:rsidRPr="001906DB" w:rsidRDefault="00636731" w:rsidP="00465805">
      <w:pPr>
        <w:ind w:firstLine="540"/>
        <w:jc w:val="center"/>
        <w:rPr>
          <w:rFonts w:eastAsia="Times New Roman" w:cs="Times New Roman"/>
          <w:szCs w:val="28"/>
          <w:lang w:eastAsia="ru-RU"/>
        </w:rPr>
      </w:pPr>
    </w:p>
    <w:p w14:paraId="7B9CB321" w14:textId="6E3B9B77" w:rsidR="00636731" w:rsidRPr="001906DB" w:rsidRDefault="00636731" w:rsidP="00465805">
      <w:pPr>
        <w:ind w:firstLine="540"/>
        <w:jc w:val="center"/>
        <w:rPr>
          <w:rFonts w:eastAsia="Times New Roman" w:cs="Times New Roman"/>
          <w:szCs w:val="28"/>
          <w:lang w:eastAsia="ru-RU"/>
        </w:rPr>
      </w:pPr>
    </w:p>
    <w:p w14:paraId="7FC80A6E" w14:textId="2D8EA655" w:rsidR="00636731" w:rsidRPr="001906DB" w:rsidRDefault="00636731" w:rsidP="00465805">
      <w:pPr>
        <w:ind w:firstLine="540"/>
        <w:jc w:val="center"/>
        <w:rPr>
          <w:rFonts w:eastAsia="Times New Roman" w:cs="Times New Roman"/>
          <w:szCs w:val="28"/>
          <w:lang w:eastAsia="ru-RU"/>
        </w:rPr>
      </w:pPr>
    </w:p>
    <w:p w14:paraId="548FE95D" w14:textId="1836128D" w:rsidR="00636731" w:rsidRPr="001906DB" w:rsidRDefault="00636731" w:rsidP="00465805">
      <w:pPr>
        <w:ind w:firstLine="540"/>
        <w:jc w:val="center"/>
        <w:rPr>
          <w:rFonts w:eastAsia="Times New Roman" w:cs="Times New Roman"/>
          <w:szCs w:val="28"/>
          <w:lang w:eastAsia="ru-RU"/>
        </w:rPr>
      </w:pPr>
    </w:p>
    <w:p w14:paraId="6D726657" w14:textId="1EBA7DF1" w:rsidR="00636731" w:rsidRPr="001906DB" w:rsidRDefault="00636731" w:rsidP="00465805">
      <w:pPr>
        <w:ind w:firstLine="540"/>
        <w:jc w:val="center"/>
        <w:rPr>
          <w:rFonts w:eastAsia="Times New Roman" w:cs="Times New Roman"/>
          <w:szCs w:val="28"/>
          <w:lang w:eastAsia="ru-RU"/>
        </w:rPr>
      </w:pPr>
    </w:p>
    <w:p w14:paraId="737E4603" w14:textId="7531F457" w:rsidR="00636731" w:rsidRPr="001906DB" w:rsidRDefault="00636731" w:rsidP="00465805">
      <w:pPr>
        <w:ind w:firstLine="540"/>
        <w:jc w:val="center"/>
        <w:rPr>
          <w:rFonts w:eastAsia="Times New Roman" w:cs="Times New Roman"/>
          <w:szCs w:val="28"/>
          <w:lang w:eastAsia="ru-RU"/>
        </w:rPr>
      </w:pPr>
    </w:p>
    <w:p w14:paraId="2AB76083" w14:textId="77777777" w:rsidR="00636731" w:rsidRPr="001906DB" w:rsidRDefault="00636731" w:rsidP="00636731">
      <w:pPr>
        <w:spacing w:line="240" w:lineRule="auto"/>
        <w:ind w:left="1416" w:firstLine="708"/>
        <w:jc w:val="center"/>
      </w:pPr>
      <w:r w:rsidRPr="001906DB">
        <w:lastRenderedPageBreak/>
        <w:t>УТВЕРЖДАЮ</w:t>
      </w:r>
    </w:p>
    <w:p w14:paraId="57FE3A76" w14:textId="77777777" w:rsidR="00636731" w:rsidRPr="001906DB" w:rsidRDefault="00636731" w:rsidP="00636731">
      <w:pPr>
        <w:spacing w:line="240" w:lineRule="auto"/>
        <w:ind w:firstLine="0"/>
        <w:jc w:val="center"/>
      </w:pPr>
      <w:r w:rsidRPr="001906DB">
        <w:t xml:space="preserve">                                                        Председатель Ученого совета</w:t>
      </w:r>
    </w:p>
    <w:p w14:paraId="4F159589" w14:textId="77777777" w:rsidR="00636731" w:rsidRPr="001906DB" w:rsidRDefault="00636731" w:rsidP="00636731">
      <w:pPr>
        <w:spacing w:line="240" w:lineRule="auto"/>
        <w:ind w:firstLine="0"/>
        <w:jc w:val="center"/>
      </w:pPr>
      <w:r w:rsidRPr="001906DB">
        <w:t xml:space="preserve">                                                              факультета математики, физики и </w:t>
      </w:r>
    </w:p>
    <w:p w14:paraId="0A168C5A" w14:textId="77777777" w:rsidR="00636731" w:rsidRPr="001906DB" w:rsidRDefault="00636731" w:rsidP="00636731">
      <w:pPr>
        <w:spacing w:line="240" w:lineRule="auto"/>
        <w:ind w:firstLine="0"/>
        <w:jc w:val="center"/>
      </w:pPr>
      <w:r w:rsidRPr="001906DB">
        <w:t xml:space="preserve">                           информатики</w:t>
      </w:r>
    </w:p>
    <w:p w14:paraId="1E131B89" w14:textId="58B1041F" w:rsidR="00636731" w:rsidRPr="001906DB" w:rsidRDefault="00636731" w:rsidP="00636731">
      <w:pPr>
        <w:spacing w:line="240" w:lineRule="auto"/>
        <w:ind w:firstLine="0"/>
        <w:jc w:val="center"/>
      </w:pPr>
      <w:r w:rsidRPr="001906DB">
        <w:t xml:space="preserve">                                                             </w:t>
      </w:r>
    </w:p>
    <w:p w14:paraId="5E140B25" w14:textId="77777777" w:rsidR="00636731" w:rsidRPr="001906DB" w:rsidRDefault="00636731" w:rsidP="00636731">
      <w:pPr>
        <w:spacing w:line="240" w:lineRule="auto"/>
        <w:ind w:left="3540" w:firstLine="708"/>
        <w:jc w:val="center"/>
      </w:pPr>
      <w:r w:rsidRPr="001906DB">
        <w:t xml:space="preserve">_______________ В.Н. </w:t>
      </w:r>
      <w:proofErr w:type="spellStart"/>
      <w:r w:rsidRPr="001906DB">
        <w:t>Аниськин</w:t>
      </w:r>
      <w:proofErr w:type="spellEnd"/>
    </w:p>
    <w:p w14:paraId="41FC6302" w14:textId="77777777" w:rsidR="00636731" w:rsidRPr="001906DB" w:rsidRDefault="00636731" w:rsidP="00636731">
      <w:pPr>
        <w:spacing w:line="240" w:lineRule="auto"/>
        <w:ind w:firstLine="0"/>
        <w:jc w:val="center"/>
      </w:pPr>
      <w:r w:rsidRPr="001906DB">
        <w:t xml:space="preserve">                             </w:t>
      </w:r>
    </w:p>
    <w:p w14:paraId="0A6F1208" w14:textId="77777777" w:rsidR="00636731" w:rsidRPr="001906DB" w:rsidRDefault="00636731" w:rsidP="00636731">
      <w:pPr>
        <w:spacing w:line="240" w:lineRule="auto"/>
        <w:ind w:firstLine="0"/>
        <w:jc w:val="center"/>
      </w:pPr>
    </w:p>
    <w:p w14:paraId="753CF311" w14:textId="77777777" w:rsidR="00636731" w:rsidRPr="001906DB" w:rsidRDefault="00636731" w:rsidP="00636731">
      <w:pPr>
        <w:spacing w:line="240" w:lineRule="auto"/>
        <w:ind w:firstLine="0"/>
        <w:jc w:val="center"/>
        <w:rPr>
          <w:rFonts w:eastAsia="Calibri" w:cs="Times New Roman"/>
        </w:rPr>
      </w:pPr>
      <w:r w:rsidRPr="001906DB">
        <w:t xml:space="preserve">                                                                    </w:t>
      </w:r>
      <w:r w:rsidRPr="001906DB">
        <w:rPr>
          <w:rFonts w:eastAsia="Calibri" w:cs="Times New Roman"/>
        </w:rPr>
        <w:t>Принято на заседании Ученого совета</w:t>
      </w:r>
    </w:p>
    <w:p w14:paraId="3E45D2C8" w14:textId="77777777" w:rsidR="00636731" w:rsidRPr="001906DB" w:rsidRDefault="00636731" w:rsidP="00636731">
      <w:pPr>
        <w:spacing w:line="240" w:lineRule="auto"/>
        <w:ind w:firstLine="0"/>
        <w:jc w:val="center"/>
        <w:rPr>
          <w:rFonts w:eastAsia="Calibri" w:cs="Times New Roman"/>
        </w:rPr>
      </w:pPr>
      <w:r w:rsidRPr="001906DB">
        <w:rPr>
          <w:rFonts w:eastAsia="Calibri" w:cs="Times New Roman"/>
        </w:rPr>
        <w:t xml:space="preserve">                                                             факультета математики, физики и </w:t>
      </w:r>
    </w:p>
    <w:p w14:paraId="17B419F3" w14:textId="77777777" w:rsidR="00636731" w:rsidRPr="001906DB" w:rsidRDefault="00636731" w:rsidP="00636731">
      <w:pPr>
        <w:spacing w:line="240" w:lineRule="auto"/>
        <w:ind w:firstLine="0"/>
        <w:jc w:val="center"/>
        <w:rPr>
          <w:rFonts w:eastAsia="Calibri" w:cs="Times New Roman"/>
        </w:rPr>
      </w:pPr>
      <w:r w:rsidRPr="001906DB">
        <w:rPr>
          <w:rFonts w:eastAsia="Calibri" w:cs="Times New Roman"/>
        </w:rPr>
        <w:t xml:space="preserve">                          информатики    </w:t>
      </w:r>
    </w:p>
    <w:p w14:paraId="73544A34" w14:textId="3A0AA0E2" w:rsidR="00636731" w:rsidRPr="001906DB" w:rsidRDefault="00595480" w:rsidP="00636731">
      <w:pPr>
        <w:spacing w:line="240" w:lineRule="auto"/>
        <w:ind w:firstLine="0"/>
        <w:jc w:val="center"/>
        <w:rPr>
          <w:rFonts w:eastAsia="Calibri" w:cs="Times New Roman"/>
        </w:rPr>
      </w:pPr>
      <w:r>
        <w:rPr>
          <w:sz w:val="27"/>
        </w:rPr>
        <w:t xml:space="preserve">                                                             «27» октября 2022 г., протокол № 3</w:t>
      </w:r>
    </w:p>
    <w:p w14:paraId="020B21A8" w14:textId="6E597509" w:rsidR="00636731" w:rsidRPr="00595480" w:rsidRDefault="00636731" w:rsidP="00595480">
      <w:pPr>
        <w:spacing w:line="240" w:lineRule="auto"/>
        <w:ind w:firstLine="0"/>
        <w:rPr>
          <w:rFonts w:eastAsia="Calibri" w:cs="Times New Roman"/>
        </w:rPr>
      </w:pPr>
      <w:r w:rsidRPr="001906DB">
        <w:rPr>
          <w:rFonts w:eastAsia="Calibri" w:cs="Times New Roman"/>
        </w:rPr>
        <w:t xml:space="preserve">                                                                          С изменениями</w:t>
      </w:r>
    </w:p>
    <w:p w14:paraId="7BFA90A6" w14:textId="0016CB9A" w:rsidR="00636731" w:rsidRPr="001906DB" w:rsidRDefault="00636731" w:rsidP="00636731">
      <w:pPr>
        <w:spacing w:line="240" w:lineRule="auto"/>
        <w:ind w:firstLine="0"/>
        <w:jc w:val="center"/>
      </w:pPr>
      <w:r w:rsidRPr="001906DB">
        <w:rPr>
          <w:rFonts w:eastAsia="Calibri" w:cs="Times New Roman"/>
          <w:szCs w:val="28"/>
        </w:rPr>
        <w:t xml:space="preserve">                                                               </w:t>
      </w:r>
      <w:r w:rsidRPr="001906DB">
        <w:rPr>
          <w:szCs w:val="28"/>
        </w:rPr>
        <w:t>Протокол № 10 от 25 мая 2023 г.</w:t>
      </w:r>
    </w:p>
    <w:p w14:paraId="568C239E" w14:textId="77777777" w:rsidR="00636731" w:rsidRPr="001906DB" w:rsidRDefault="00636731" w:rsidP="00636731">
      <w:pPr>
        <w:spacing w:line="240" w:lineRule="auto"/>
        <w:ind w:firstLine="0"/>
        <w:jc w:val="center"/>
      </w:pPr>
    </w:p>
    <w:p w14:paraId="593F5337" w14:textId="77777777" w:rsidR="00636731" w:rsidRPr="001906DB" w:rsidRDefault="00636731" w:rsidP="00636731">
      <w:pPr>
        <w:spacing w:line="240" w:lineRule="auto"/>
        <w:ind w:firstLine="0"/>
        <w:jc w:val="center"/>
      </w:pPr>
    </w:p>
    <w:p w14:paraId="6D68579E" w14:textId="77777777" w:rsidR="00636731" w:rsidRPr="001906DB" w:rsidRDefault="00636731" w:rsidP="00636731">
      <w:pPr>
        <w:spacing w:line="240" w:lineRule="auto"/>
        <w:ind w:firstLine="0"/>
        <w:jc w:val="center"/>
      </w:pPr>
    </w:p>
    <w:p w14:paraId="56F64527" w14:textId="77777777" w:rsidR="00636731" w:rsidRPr="001906DB" w:rsidRDefault="00636731" w:rsidP="00636731">
      <w:pPr>
        <w:spacing w:line="240" w:lineRule="auto"/>
        <w:ind w:firstLine="0"/>
        <w:jc w:val="center"/>
      </w:pPr>
    </w:p>
    <w:p w14:paraId="40C7D3A4" w14:textId="77777777" w:rsidR="00636731" w:rsidRPr="001906DB" w:rsidRDefault="00636731" w:rsidP="00636731">
      <w:pPr>
        <w:spacing w:line="240" w:lineRule="auto"/>
        <w:ind w:firstLine="0"/>
        <w:jc w:val="center"/>
      </w:pPr>
    </w:p>
    <w:p w14:paraId="4D0F18B0" w14:textId="77777777" w:rsidR="00636731" w:rsidRPr="001906DB" w:rsidRDefault="00636731" w:rsidP="00636731">
      <w:pPr>
        <w:spacing w:line="240" w:lineRule="auto"/>
        <w:ind w:firstLine="0"/>
        <w:jc w:val="center"/>
      </w:pPr>
    </w:p>
    <w:p w14:paraId="5732F72C" w14:textId="77777777" w:rsidR="00636731" w:rsidRPr="001906DB" w:rsidRDefault="00636731" w:rsidP="00636731">
      <w:pPr>
        <w:spacing w:line="240" w:lineRule="auto"/>
        <w:ind w:firstLine="0"/>
        <w:jc w:val="center"/>
      </w:pPr>
    </w:p>
    <w:p w14:paraId="594127A7" w14:textId="77777777" w:rsidR="00636731" w:rsidRPr="001906DB" w:rsidRDefault="00636731" w:rsidP="00636731">
      <w:pPr>
        <w:ind w:firstLine="0"/>
        <w:jc w:val="center"/>
      </w:pPr>
      <w:bookmarkStart w:id="2" w:name="_Hlk58880004"/>
      <w:r w:rsidRPr="001906DB">
        <w:t>Программа государственного экзамена</w:t>
      </w:r>
    </w:p>
    <w:bookmarkEnd w:id="2"/>
    <w:p w14:paraId="339B1540" w14:textId="77777777" w:rsidR="00636731" w:rsidRPr="001906DB" w:rsidRDefault="00636731" w:rsidP="00636731">
      <w:pPr>
        <w:ind w:firstLine="0"/>
        <w:jc w:val="center"/>
      </w:pPr>
      <w:r w:rsidRPr="001906DB">
        <w:t>Направление подготовки 44.03.05 Педагогическое образование</w:t>
      </w:r>
    </w:p>
    <w:p w14:paraId="5F8AFB16" w14:textId="77777777" w:rsidR="00636731" w:rsidRPr="001906DB" w:rsidRDefault="00636731" w:rsidP="00636731">
      <w:pPr>
        <w:ind w:firstLine="0"/>
        <w:jc w:val="center"/>
        <w:rPr>
          <w:u w:val="single"/>
        </w:rPr>
      </w:pPr>
      <w:r w:rsidRPr="001906DB">
        <w:t>(с двумя профилями подготовки)</w:t>
      </w:r>
    </w:p>
    <w:p w14:paraId="71CF55BA" w14:textId="77777777" w:rsidR="00636731" w:rsidRPr="001906DB" w:rsidRDefault="00636731" w:rsidP="00636731">
      <w:pPr>
        <w:ind w:firstLine="0"/>
        <w:jc w:val="center"/>
      </w:pPr>
      <w:r w:rsidRPr="001906DB">
        <w:rPr>
          <w:color w:val="000000"/>
          <w:szCs w:val="28"/>
          <w:shd w:val="clear" w:color="auto" w:fill="FFFFFF"/>
        </w:rPr>
        <w:t>Направленность (профиль)</w:t>
      </w:r>
      <w:r w:rsidRPr="001906DB">
        <w:t xml:space="preserve"> «Информатика» и «Дополнительное образование </w:t>
      </w:r>
    </w:p>
    <w:p w14:paraId="3A1675A3" w14:textId="3A18BF80" w:rsidR="00636731" w:rsidRPr="001906DB" w:rsidRDefault="00636731" w:rsidP="00636731">
      <w:pPr>
        <w:ind w:firstLine="540"/>
        <w:jc w:val="center"/>
        <w:rPr>
          <w:rFonts w:eastAsia="Times New Roman" w:cs="Times New Roman"/>
          <w:szCs w:val="28"/>
          <w:lang w:eastAsia="ru-RU"/>
        </w:rPr>
      </w:pPr>
      <w:r w:rsidRPr="001906DB">
        <w:t>(в области информатики и ИКТ)»</w:t>
      </w:r>
      <w:r w:rsidRPr="001906DB">
        <w:br/>
      </w:r>
    </w:p>
    <w:p w14:paraId="7AAEFF42" w14:textId="5CCE437C" w:rsidR="00040133" w:rsidRPr="001906DB" w:rsidRDefault="00040133" w:rsidP="00465805">
      <w:pPr>
        <w:ind w:firstLine="540"/>
        <w:jc w:val="center"/>
        <w:rPr>
          <w:rFonts w:eastAsia="Times New Roman" w:cs="Times New Roman"/>
          <w:szCs w:val="28"/>
          <w:lang w:eastAsia="ru-RU"/>
        </w:rPr>
      </w:pPr>
    </w:p>
    <w:p w14:paraId="6FFFD5C5" w14:textId="71805EB7" w:rsidR="00040133" w:rsidRPr="001906DB" w:rsidRDefault="00040133" w:rsidP="00465805">
      <w:pPr>
        <w:ind w:firstLine="540"/>
        <w:jc w:val="center"/>
        <w:rPr>
          <w:rFonts w:eastAsia="Times New Roman" w:cs="Times New Roman"/>
          <w:szCs w:val="28"/>
          <w:lang w:eastAsia="ru-RU"/>
        </w:rPr>
      </w:pPr>
    </w:p>
    <w:p w14:paraId="64BE79CE" w14:textId="2A892EAC" w:rsidR="00040133" w:rsidRPr="001906DB" w:rsidRDefault="00040133" w:rsidP="00465805">
      <w:pPr>
        <w:ind w:firstLine="540"/>
        <w:jc w:val="center"/>
        <w:rPr>
          <w:rFonts w:eastAsia="Times New Roman" w:cs="Times New Roman"/>
          <w:szCs w:val="28"/>
          <w:lang w:eastAsia="ru-RU"/>
        </w:rPr>
      </w:pPr>
    </w:p>
    <w:p w14:paraId="6BD04CF4" w14:textId="3DA798B3" w:rsidR="00040133" w:rsidRPr="001906DB" w:rsidRDefault="00040133" w:rsidP="00465805">
      <w:pPr>
        <w:ind w:firstLine="540"/>
        <w:jc w:val="center"/>
        <w:rPr>
          <w:rFonts w:eastAsia="Times New Roman" w:cs="Times New Roman"/>
          <w:szCs w:val="28"/>
          <w:lang w:eastAsia="ru-RU"/>
        </w:rPr>
      </w:pPr>
    </w:p>
    <w:p w14:paraId="6199EBE8" w14:textId="4AE5F9C3" w:rsidR="00040133" w:rsidRPr="001906DB" w:rsidRDefault="00040133" w:rsidP="00465805">
      <w:pPr>
        <w:ind w:firstLine="540"/>
        <w:jc w:val="center"/>
        <w:rPr>
          <w:rFonts w:eastAsia="Times New Roman" w:cs="Times New Roman"/>
          <w:szCs w:val="28"/>
          <w:lang w:eastAsia="ru-RU"/>
        </w:rPr>
      </w:pPr>
    </w:p>
    <w:p w14:paraId="73AB9277" w14:textId="2F98A020" w:rsidR="00040133" w:rsidRPr="001906DB" w:rsidRDefault="00040133" w:rsidP="00465805">
      <w:pPr>
        <w:ind w:firstLine="540"/>
        <w:jc w:val="center"/>
        <w:rPr>
          <w:rFonts w:eastAsia="Times New Roman" w:cs="Times New Roman"/>
          <w:szCs w:val="28"/>
          <w:lang w:eastAsia="ru-RU"/>
        </w:rPr>
      </w:pPr>
    </w:p>
    <w:p w14:paraId="0D43BAE7" w14:textId="02049591" w:rsidR="00040133" w:rsidRPr="001906DB" w:rsidRDefault="00040133" w:rsidP="00465805">
      <w:pPr>
        <w:ind w:firstLine="540"/>
        <w:jc w:val="center"/>
        <w:rPr>
          <w:rFonts w:eastAsia="Times New Roman" w:cs="Times New Roman"/>
          <w:szCs w:val="28"/>
          <w:lang w:eastAsia="ru-RU"/>
        </w:rPr>
      </w:pPr>
    </w:p>
    <w:p w14:paraId="04EA8DA8" w14:textId="1A33AC62" w:rsidR="001906DB" w:rsidRDefault="001906DB" w:rsidP="00465805">
      <w:pPr>
        <w:ind w:firstLine="540"/>
        <w:jc w:val="center"/>
        <w:rPr>
          <w:rFonts w:eastAsia="Times New Roman" w:cs="Times New Roman"/>
          <w:szCs w:val="28"/>
          <w:lang w:eastAsia="ru-RU"/>
        </w:rPr>
      </w:pPr>
    </w:p>
    <w:p w14:paraId="4B68E2F9" w14:textId="77777777" w:rsidR="00595480" w:rsidRPr="001906DB" w:rsidRDefault="00595480" w:rsidP="00465805">
      <w:pPr>
        <w:ind w:firstLine="540"/>
        <w:jc w:val="center"/>
        <w:rPr>
          <w:rFonts w:eastAsia="Times New Roman" w:cs="Times New Roman"/>
          <w:szCs w:val="28"/>
          <w:lang w:eastAsia="ru-RU"/>
        </w:rPr>
      </w:pPr>
    </w:p>
    <w:p w14:paraId="64F841F1" w14:textId="57A87319" w:rsidR="00636731" w:rsidRPr="001906DB" w:rsidRDefault="00636731" w:rsidP="00465805">
      <w:pPr>
        <w:ind w:firstLine="540"/>
        <w:jc w:val="center"/>
        <w:rPr>
          <w:rFonts w:eastAsia="Times New Roman" w:cs="Times New Roman"/>
          <w:szCs w:val="28"/>
          <w:lang w:eastAsia="ru-RU"/>
        </w:rPr>
      </w:pPr>
    </w:p>
    <w:p w14:paraId="5F295027" w14:textId="77777777" w:rsidR="00636731" w:rsidRPr="001906DB" w:rsidRDefault="00636731" w:rsidP="00636731">
      <w:pPr>
        <w:widowControl w:val="0"/>
        <w:numPr>
          <w:ilvl w:val="0"/>
          <w:numId w:val="12"/>
        </w:numPr>
        <w:autoSpaceDE w:val="0"/>
        <w:autoSpaceDN w:val="0"/>
        <w:adjustRightInd w:val="0"/>
        <w:jc w:val="center"/>
        <w:rPr>
          <w:bCs/>
          <w:szCs w:val="28"/>
        </w:rPr>
      </w:pPr>
      <w:r w:rsidRPr="001906DB">
        <w:rPr>
          <w:bCs/>
          <w:szCs w:val="28"/>
        </w:rPr>
        <w:lastRenderedPageBreak/>
        <w:t>Общие положения</w:t>
      </w:r>
    </w:p>
    <w:p w14:paraId="74546038" w14:textId="1F4DDB03" w:rsidR="00636731" w:rsidRPr="001906DB" w:rsidRDefault="00636731" w:rsidP="00636731">
      <w:pPr>
        <w:ind w:firstLine="540"/>
      </w:pPr>
      <w:r w:rsidRPr="001906DB">
        <w:rPr>
          <w:color w:val="000000"/>
          <w:szCs w:val="28"/>
          <w:shd w:val="clear" w:color="auto" w:fill="FFFFFF"/>
        </w:rPr>
        <w:t>1.1. Программа г</w:t>
      </w:r>
      <w:r w:rsidRPr="001906DB">
        <w:t xml:space="preserve">осударственного экзамена по направлению подготовки 44.03.05 Педагогическое образование (с двумя профилями подготовки) направленность (профиль) «Информатика» и «Дополнительное образование (в области информатики и ИКТ)» разработана на основе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квалификация (степень) бакалавр), утвержденного приказом </w:t>
      </w:r>
      <w:proofErr w:type="spellStart"/>
      <w:r w:rsidRPr="001906DB">
        <w:t>Минобрнауки</w:t>
      </w:r>
      <w:proofErr w:type="spellEnd"/>
      <w:r w:rsidRPr="001906DB">
        <w:t xml:space="preserve"> России от 22.02.2018 г. № 125 , Положения об основной профессиональной образовательной программе высшего образования – программе </w:t>
      </w:r>
      <w:proofErr w:type="spellStart"/>
      <w:r w:rsidRPr="001906DB">
        <w:t>бакалавриата</w:t>
      </w:r>
      <w:proofErr w:type="spellEnd"/>
      <w:r w:rsidRPr="001906DB">
        <w:t xml:space="preserve">, программе </w:t>
      </w:r>
      <w:proofErr w:type="spellStart"/>
      <w:r w:rsidRPr="001906DB">
        <w:t>специалитета</w:t>
      </w:r>
      <w:proofErr w:type="spellEnd"/>
      <w:r w:rsidRPr="001906DB">
        <w:t xml:space="preserve">, программе магистратуры –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приказом СГСПУ от 26.12.2017 № 01-06-02-82, Положения о государственной итоговой аттестации по основным профессиональным образовательным программам высшего образования-программам </w:t>
      </w:r>
      <w:proofErr w:type="spellStart"/>
      <w:r w:rsidRPr="001906DB">
        <w:t>бакалавриата</w:t>
      </w:r>
      <w:proofErr w:type="spellEnd"/>
      <w:r w:rsidRPr="001906DB">
        <w:t xml:space="preserve">, программам </w:t>
      </w:r>
      <w:proofErr w:type="spellStart"/>
      <w:r w:rsidRPr="001906DB">
        <w:t>специалитета</w:t>
      </w:r>
      <w:proofErr w:type="spellEnd"/>
      <w:r w:rsidRPr="001906DB">
        <w:t>, программам магистратуры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14.10.2016 №01-06-02-98,  Положения о текущем, промежуточном контроле, промежуточной и итоговой аттестации студентов в условиях рейтинговой системы оценивания результатов обучения в ПГСГА, утвержденного приказом ректора ПГСГА от 08.12.2011 № 79-к, Положения о модульно-рейтинговой системе подготовки студентов в условиях двухуровневой системы образования в ПГСГА, утвержденного приказом ректора ПГСГА от 08.12.2011 № 79-к, Положения о проверке на плагиат письменных работ обучающихся и научно-педагогических работников федерального государственного бюджетного образовательного учреждения высшего образования «Самарский государственный социально-</w:t>
      </w:r>
      <w:r w:rsidRPr="001906DB">
        <w:lastRenderedPageBreak/>
        <w:t>педагогический университет» (новая редакция», утвержденного  приказом от 28.12.2018 № 01-06-02-97.</w:t>
      </w:r>
    </w:p>
    <w:p w14:paraId="5A3F37C7" w14:textId="5FEE1908" w:rsidR="00040133" w:rsidRPr="001906DB" w:rsidRDefault="00636731" w:rsidP="00636731">
      <w:pPr>
        <w:ind w:firstLine="540"/>
        <w:rPr>
          <w:rFonts w:eastAsia="Times New Roman" w:cs="Times New Roman"/>
          <w:szCs w:val="28"/>
          <w:lang w:eastAsia="ru-RU"/>
        </w:rPr>
      </w:pPr>
      <w:r w:rsidRPr="001906DB">
        <w:rPr>
          <w:rFonts w:eastAsia="Times New Roman" w:cs="Times New Roman"/>
          <w:szCs w:val="28"/>
          <w:lang w:eastAsia="ru-RU"/>
        </w:rPr>
        <w:t>Государственная итоговая аттестация включает в себя выполнение и защиту выпускной квалификационной работы, и подготовку к сдаче и сдачу государственного экзамена</w:t>
      </w:r>
    </w:p>
    <w:p w14:paraId="254E6AAB" w14:textId="0E5AF4AE" w:rsidR="00636731" w:rsidRPr="001906DB" w:rsidRDefault="00636731" w:rsidP="00636731">
      <w:pPr>
        <w:pStyle w:val="21"/>
        <w:numPr>
          <w:ilvl w:val="0"/>
          <w:numId w:val="12"/>
        </w:numPr>
        <w:spacing w:after="4" w:line="357" w:lineRule="auto"/>
        <w:ind w:right="-3"/>
        <w:jc w:val="center"/>
        <w:rPr>
          <w:sz w:val="28"/>
          <w:szCs w:val="28"/>
          <w:shd w:val="clear" w:color="auto" w:fill="FFFFFF"/>
        </w:rPr>
      </w:pPr>
      <w:r w:rsidRPr="001906DB">
        <w:rPr>
          <w:sz w:val="28"/>
          <w:szCs w:val="28"/>
          <w:shd w:val="clear" w:color="auto" w:fill="FFFFFF"/>
        </w:rPr>
        <w:t>Цель и задачи государственного экзамена</w:t>
      </w:r>
    </w:p>
    <w:p w14:paraId="4C5ED97E" w14:textId="2497E2B8" w:rsidR="00636731" w:rsidRPr="001906DB" w:rsidRDefault="00636731" w:rsidP="00636731">
      <w:pPr>
        <w:rPr>
          <w:rFonts w:cs="Times New Roman"/>
          <w:szCs w:val="28"/>
        </w:rPr>
      </w:pPr>
      <w:r w:rsidRPr="001906DB">
        <w:rPr>
          <w:rFonts w:cs="Times New Roman"/>
          <w:szCs w:val="28"/>
        </w:rPr>
        <w:t>Цель и задачи государственного экзамена – установление качества и уровня подготовки выпускников к следующим видам деятельности – проектному, педагогическому.</w:t>
      </w:r>
    </w:p>
    <w:p w14:paraId="6DCA9987" w14:textId="5DE75986" w:rsidR="00636731" w:rsidRPr="001906DB" w:rsidRDefault="00636731" w:rsidP="00636731">
      <w:pPr>
        <w:rPr>
          <w:rFonts w:cs="Times New Roman"/>
          <w:szCs w:val="28"/>
        </w:rPr>
      </w:pPr>
      <w:r w:rsidRPr="001906DB">
        <w:rPr>
          <w:rFonts w:cs="Times New Roman"/>
          <w:szCs w:val="28"/>
        </w:rPr>
        <w:t>Задачи государственного экзамена – оценивание качества и уровня подготовки к решению профессиональных задач:</w:t>
      </w:r>
    </w:p>
    <w:p w14:paraId="1070B952" w14:textId="77777777" w:rsidR="00636731" w:rsidRPr="001906DB" w:rsidRDefault="00636731" w:rsidP="00636731">
      <w:pPr>
        <w:rPr>
          <w:rFonts w:cs="Times New Roman"/>
          <w:szCs w:val="28"/>
        </w:rPr>
      </w:pPr>
      <w:r w:rsidRPr="001906DB">
        <w:rPr>
          <w:rFonts w:cs="Times New Roman"/>
          <w:szCs w:val="28"/>
        </w:rPr>
        <w:t>в области педагогического типа задач:</w:t>
      </w:r>
    </w:p>
    <w:p w14:paraId="4F823A35" w14:textId="77777777" w:rsidR="00636731" w:rsidRPr="001906DB" w:rsidRDefault="00636731" w:rsidP="00636731">
      <w:pPr>
        <w:rPr>
          <w:rFonts w:cs="Times New Roman"/>
          <w:szCs w:val="28"/>
        </w:rPr>
      </w:pPr>
      <w:r w:rsidRPr="001906DB">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51FFDEAA" w14:textId="77777777" w:rsidR="00636731" w:rsidRPr="001906DB" w:rsidRDefault="00636731" w:rsidP="00636731">
      <w:pPr>
        <w:rPr>
          <w:rFonts w:cs="Times New Roman"/>
          <w:szCs w:val="28"/>
        </w:rPr>
      </w:pPr>
      <w:r w:rsidRPr="001906DB">
        <w:rPr>
          <w:rFonts w:cs="Times New Roman"/>
          <w:szCs w:val="28"/>
        </w:rPr>
        <w:t>в области проектного типа задач:</w:t>
      </w:r>
    </w:p>
    <w:p w14:paraId="600E10AC" w14:textId="77777777" w:rsidR="00636731" w:rsidRPr="001906DB" w:rsidRDefault="00636731" w:rsidP="00636731">
      <w:pPr>
        <w:rPr>
          <w:rFonts w:cs="Times New Roman"/>
          <w:szCs w:val="28"/>
        </w:rPr>
      </w:pPr>
      <w:r w:rsidRPr="001906DB">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16A28C6D" w14:textId="77777777" w:rsidR="00636731" w:rsidRPr="001906DB" w:rsidRDefault="00636731" w:rsidP="00636731">
      <w:pPr>
        <w:tabs>
          <w:tab w:val="left" w:pos="9639"/>
        </w:tabs>
      </w:pPr>
      <w:r w:rsidRPr="001906DB">
        <w:t>Область профессиональной деятельности выпускника ОПОП ВО: 01 Образование и наука</w:t>
      </w:r>
    </w:p>
    <w:p w14:paraId="74F1E153" w14:textId="4D7E5A8D" w:rsidR="00636731" w:rsidRPr="001906DB" w:rsidRDefault="00636731" w:rsidP="00636731">
      <w:r w:rsidRPr="001906DB">
        <w:t>Объектами профессиональной деятельности выпускника ОПОП ВО являются обучение, воспитание, развитие, просвещение, образовательные системы.</w:t>
      </w:r>
    </w:p>
    <w:p w14:paraId="5124A2FB" w14:textId="77777777" w:rsidR="00636731" w:rsidRPr="001906DB" w:rsidRDefault="00636731" w:rsidP="00636731">
      <w:pPr>
        <w:jc w:val="center"/>
        <w:rPr>
          <w:rFonts w:cs="Times New Roman"/>
          <w:szCs w:val="28"/>
        </w:rPr>
      </w:pPr>
      <w:r w:rsidRPr="001906DB">
        <w:rPr>
          <w:rFonts w:cs="Times New Roman"/>
          <w:szCs w:val="28"/>
        </w:rPr>
        <w:lastRenderedPageBreak/>
        <w:t>3.</w:t>
      </w:r>
      <w:r w:rsidRPr="001906DB">
        <w:rPr>
          <w:rFonts w:cs="Times New Roman"/>
          <w:szCs w:val="28"/>
        </w:rPr>
        <w:tab/>
        <w:t>Требования к образовательным результатам</w:t>
      </w:r>
    </w:p>
    <w:p w14:paraId="058D6003" w14:textId="5B7F7EE6" w:rsidR="00636731" w:rsidRPr="001906DB" w:rsidRDefault="00636731" w:rsidP="00636731">
      <w:pPr>
        <w:rPr>
          <w:rFonts w:cs="Times New Roman"/>
          <w:szCs w:val="28"/>
        </w:rPr>
      </w:pPr>
      <w:r w:rsidRPr="001906DB">
        <w:rPr>
          <w:rFonts w:cs="Times New Roman"/>
          <w:szCs w:val="28"/>
        </w:rPr>
        <w:t xml:space="preserve">Процесс подготовки к сдаче и сдача государственного экзамена направлен на оценку </w:t>
      </w:r>
      <w:proofErr w:type="spellStart"/>
      <w:r w:rsidRPr="001906DB">
        <w:rPr>
          <w:rFonts w:cs="Times New Roman"/>
          <w:szCs w:val="28"/>
        </w:rPr>
        <w:t>компетентностных</w:t>
      </w:r>
      <w:proofErr w:type="spellEnd"/>
      <w:r w:rsidRPr="001906DB">
        <w:rPr>
          <w:rFonts w:cs="Times New Roman"/>
          <w:szCs w:val="28"/>
        </w:rPr>
        <w:t xml:space="preserve"> результатов при формировании следующих компетенций</w:t>
      </w:r>
    </w:p>
    <w:p w14:paraId="03649EE7" w14:textId="1BA90AFD" w:rsidR="00636731" w:rsidRPr="001906DB" w:rsidRDefault="00636731" w:rsidP="00636731">
      <w:pPr>
        <w:rPr>
          <w:rFonts w:cs="Times New Roman"/>
          <w:szCs w:val="28"/>
        </w:rPr>
      </w:pPr>
      <w:r w:rsidRPr="001906DB">
        <w:rPr>
          <w:rFonts w:cs="Times New Roman"/>
          <w:szCs w:val="28"/>
        </w:rPr>
        <w:t>УК-1. Способен осуществлять поиск, критический анализ и синтез информации, применять системный подход для решения поставленных задач</w:t>
      </w:r>
    </w:p>
    <w:p w14:paraId="1F036B57"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6139A79E"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УК-9. Способен принимать обоснованные экономические решения в различных областях жизнедеятельности</w:t>
      </w:r>
    </w:p>
    <w:p w14:paraId="7BE04F62"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14:paraId="67524D86"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14:paraId="0F104F7F"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14:paraId="7FC663E5"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ОПК-4. Способен осуществлять духовно-нравственное воспитание обучающихся на основе базовых национальных ценностей</w:t>
      </w:r>
    </w:p>
    <w:p w14:paraId="78F34133"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p w14:paraId="271928DB"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 xml:space="preserve">ОПК-6. Способен использовать психолого-педагогические </w:t>
      </w:r>
      <w:r w:rsidRPr="001906DB">
        <w:rPr>
          <w:rFonts w:eastAsia="Times New Roman" w:cs="Times New Roman"/>
          <w:szCs w:val="20"/>
          <w:lang w:eastAsia="ru-RU"/>
        </w:rPr>
        <w:lastRenderedPageBreak/>
        <w:t>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0B411F9F"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ОПК-7. Способен взаимодействовать с участниками образовательных отношений в рамках реализации образовательных программ</w:t>
      </w:r>
    </w:p>
    <w:p w14:paraId="5C66C3DE"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ОПК-8. Способен осуществлять педагогическую деятельность на основе специальных научных знаний</w:t>
      </w:r>
    </w:p>
    <w:p w14:paraId="6D7502D2"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4C4342F0" w14:textId="2C9A842D" w:rsidR="00636731" w:rsidRPr="001906DB" w:rsidRDefault="00636731" w:rsidP="00636731">
      <w:pPr>
        <w:ind w:firstLine="540"/>
        <w:rPr>
          <w:rFonts w:eastAsia="Times New Roman" w:cs="Times New Roman"/>
          <w:szCs w:val="20"/>
          <w:lang w:eastAsia="ru-RU"/>
        </w:rPr>
      </w:pPr>
      <w:r w:rsidRPr="001906DB">
        <w:rPr>
          <w:rFonts w:eastAsia="Times New Roman" w:cs="Times New Roman"/>
          <w:szCs w:val="20"/>
          <w:lang w:eastAsia="ru-RU"/>
        </w:rPr>
        <w:t>ПК-1. Способен осуществлять педагогическую деятельность по реализации образовательного процесса по предмету;</w:t>
      </w:r>
    </w:p>
    <w:p w14:paraId="3E1F9B85" w14:textId="73F605FA" w:rsidR="00636731" w:rsidRPr="001906DB" w:rsidRDefault="00636731" w:rsidP="00636731">
      <w:pPr>
        <w:rPr>
          <w:rFonts w:eastAsia="Times New Roman" w:cs="Times New Roman"/>
          <w:szCs w:val="20"/>
          <w:lang w:eastAsia="ru-RU"/>
        </w:rPr>
      </w:pPr>
      <w:r w:rsidRPr="001906DB">
        <w:rPr>
          <w:rFonts w:eastAsia="Times New Roman" w:cs="Times New Roman"/>
          <w:szCs w:val="20"/>
          <w:lang w:eastAsia="ru-RU"/>
        </w:rPr>
        <w:t>Готовность выпускника к профессиональной деятельности определяется достижением следующих образовательных результатов в ходе подготовки и к сдаче и сдаче государственного экзамена</w:t>
      </w:r>
    </w:p>
    <w:p w14:paraId="5D9E1701" w14:textId="77777777" w:rsidR="00636731" w:rsidRPr="001906DB" w:rsidRDefault="00636731" w:rsidP="00636731">
      <w:r w:rsidRPr="001906DB">
        <w:t>Универсальная компетенция – (УК-1)</w:t>
      </w:r>
    </w:p>
    <w:p w14:paraId="14E56B77" w14:textId="77777777" w:rsidR="00636731" w:rsidRPr="001906DB" w:rsidRDefault="00636731" w:rsidP="00636731">
      <w:r w:rsidRPr="001906DB">
        <w:t>Умеет использовать методологию программирования для решения задач школьного курса информатики</w:t>
      </w:r>
    </w:p>
    <w:p w14:paraId="40586F80" w14:textId="77777777" w:rsidR="00636731" w:rsidRPr="001906DB" w:rsidRDefault="00636731" w:rsidP="00636731">
      <w:r w:rsidRPr="001906DB">
        <w:t>Владеет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w:t>
      </w:r>
    </w:p>
    <w:p w14:paraId="1BBA4EFA" w14:textId="77777777" w:rsidR="00636731" w:rsidRPr="001906DB" w:rsidRDefault="00636731" w:rsidP="00636731">
      <w:r w:rsidRPr="001906DB">
        <w:t>Умеет выбирать оптимальный вариант решения задачи</w:t>
      </w:r>
    </w:p>
    <w:p w14:paraId="55749F9D" w14:textId="77777777" w:rsidR="00636731" w:rsidRPr="001906DB" w:rsidRDefault="00636731" w:rsidP="00636731">
      <w:r w:rsidRPr="001906DB">
        <w:t>Умеет грамотно и аргументировано формулировать собственные суждения и оценки</w:t>
      </w:r>
    </w:p>
    <w:p w14:paraId="761C3F38" w14:textId="77777777" w:rsidR="00636731" w:rsidRPr="001906DB" w:rsidRDefault="00636731" w:rsidP="00636731">
      <w:r w:rsidRPr="001906DB">
        <w:t>Владеет навыками оценки последствий возможных вариантов решения задачи</w:t>
      </w:r>
    </w:p>
    <w:p w14:paraId="106C52C8" w14:textId="77777777" w:rsidR="00636731" w:rsidRPr="001906DB" w:rsidRDefault="00636731" w:rsidP="00636731">
      <w:r w:rsidRPr="001906DB">
        <w:t>Универсальная компетенция – (УК-8)</w:t>
      </w:r>
    </w:p>
    <w:p w14:paraId="26B07DC7" w14:textId="77777777" w:rsidR="00636731" w:rsidRPr="001906DB" w:rsidRDefault="00636731" w:rsidP="00636731">
      <w:r w:rsidRPr="001906DB">
        <w:t>Знает технику безопасности на рабочем месте</w:t>
      </w:r>
    </w:p>
    <w:p w14:paraId="5BD5FAD5" w14:textId="77777777" w:rsidR="00636731" w:rsidRPr="001906DB" w:rsidRDefault="00636731" w:rsidP="00636731">
      <w:r w:rsidRPr="001906DB">
        <w:lastRenderedPageBreak/>
        <w:t>Знает возможности технологий виртуальной реальности для тренировки действий в условиях чрезвычайных ситуаций и военных конфликтов</w:t>
      </w:r>
    </w:p>
    <w:p w14:paraId="3B04986B" w14:textId="77777777" w:rsidR="00636731" w:rsidRPr="001906DB" w:rsidRDefault="00636731" w:rsidP="00636731">
      <w:r w:rsidRPr="001906DB">
        <w:t>Знает требования экологической безопасности в профессиональной деятельности и готов соблюдать их</w:t>
      </w:r>
    </w:p>
    <w:p w14:paraId="3A580EF2" w14:textId="77777777" w:rsidR="00636731" w:rsidRPr="001906DB" w:rsidRDefault="00636731" w:rsidP="00636731">
      <w:r w:rsidRPr="001906DB">
        <w:t>Знает методы и способы оказания первой помощи, методы защиты в условиях чрезвычайных ситуаций</w:t>
      </w:r>
    </w:p>
    <w:p w14:paraId="5F423E17" w14:textId="77777777" w:rsidR="00636731" w:rsidRPr="001906DB" w:rsidRDefault="00636731" w:rsidP="00636731">
      <w:r w:rsidRPr="001906DB">
        <w:t>Универсальная компетенция – (УК-9)</w:t>
      </w:r>
    </w:p>
    <w:p w14:paraId="0B54F2F1" w14:textId="77777777" w:rsidR="00636731" w:rsidRPr="001906DB" w:rsidRDefault="00636731" w:rsidP="00636731">
      <w:r w:rsidRPr="001906DB">
        <w:t>Знает основы экономики</w:t>
      </w:r>
    </w:p>
    <w:p w14:paraId="54F8C152" w14:textId="77777777" w:rsidR="00636731" w:rsidRPr="001906DB" w:rsidRDefault="00636731" w:rsidP="00636731">
      <w:r w:rsidRPr="001906DB">
        <w:t>Умеет применять методы личного экономического и финансового планирования для достижения текущих и долгосрочных финансовых целей</w:t>
      </w:r>
    </w:p>
    <w:p w14:paraId="661D4259" w14:textId="77777777" w:rsidR="00636731" w:rsidRPr="001906DB" w:rsidRDefault="00636731" w:rsidP="00636731">
      <w:pPr>
        <w:rPr>
          <w:rFonts w:eastAsia="Times New Roman" w:cs="Times New Roman"/>
          <w:szCs w:val="20"/>
          <w:lang w:eastAsia="ru-RU"/>
        </w:rPr>
      </w:pPr>
      <w:r w:rsidRPr="001906DB">
        <w:t>Универсальная компетенция – (УК-10)</w:t>
      </w:r>
    </w:p>
    <w:p w14:paraId="0B874F30" w14:textId="77777777" w:rsidR="00636731" w:rsidRPr="001906DB" w:rsidRDefault="00636731" w:rsidP="00636731">
      <w:pPr>
        <w:rPr>
          <w:rFonts w:eastAsia="Times New Roman" w:cs="Times New Roman"/>
          <w:szCs w:val="20"/>
          <w:lang w:eastAsia="ru-RU"/>
        </w:rPr>
      </w:pPr>
      <w:r w:rsidRPr="001906DB">
        <w:rPr>
          <w:rFonts w:eastAsia="Times New Roman" w:cs="Times New Roman"/>
          <w:szCs w:val="20"/>
          <w:lang w:eastAsia="ru-RU"/>
        </w:rPr>
        <w:t>Умеет: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14:paraId="60F5ABC4" w14:textId="77777777" w:rsidR="00636731" w:rsidRPr="001906DB" w:rsidRDefault="00636731" w:rsidP="00636731">
      <w:r w:rsidRPr="001906DB">
        <w:t>Общепрофессиональная компетенция – (ОПК-1)</w:t>
      </w:r>
    </w:p>
    <w:p w14:paraId="4BCB7B68" w14:textId="77777777" w:rsidR="00636731" w:rsidRPr="001906DB" w:rsidRDefault="00636731" w:rsidP="00636731">
      <w:r w:rsidRPr="001906DB">
        <w:t>Знает основы права</w:t>
      </w:r>
    </w:p>
    <w:p w14:paraId="584A32A0" w14:textId="77777777" w:rsidR="00636731" w:rsidRPr="001906DB" w:rsidRDefault="00636731" w:rsidP="00636731">
      <w:r w:rsidRPr="001906DB">
        <w:t>Умеет пользоваться нормативно-правовыми документами, определяющими деятельность образовательных учреждений</w:t>
      </w:r>
    </w:p>
    <w:p w14:paraId="318508E8" w14:textId="77777777" w:rsidR="00636731" w:rsidRPr="001906DB" w:rsidRDefault="00636731" w:rsidP="00636731">
      <w:r w:rsidRPr="001906DB">
        <w:t>Владеет навыками использования нормативно-правовых актов в сфере образования и норм профессиональной этики</w:t>
      </w:r>
    </w:p>
    <w:p w14:paraId="774E562B" w14:textId="77777777" w:rsidR="00636731" w:rsidRPr="001906DB" w:rsidRDefault="00636731" w:rsidP="00636731">
      <w:r w:rsidRPr="001906DB">
        <w:t>Общепрофессиональная компетенция – (ОПК-3)</w:t>
      </w:r>
    </w:p>
    <w:p w14:paraId="134CAFAD" w14:textId="77777777" w:rsidR="00636731" w:rsidRPr="001906DB" w:rsidRDefault="00636731" w:rsidP="00636731">
      <w:r w:rsidRPr="001906DB">
        <w:t>Знает основные приемы применения образовательных технологий (в том числе в условиях инклюзивного образовательного процесса), необходимые для адресной работы с обучающимися с особыми образовательными потребностями</w:t>
      </w:r>
    </w:p>
    <w:p w14:paraId="7FFC43A7" w14:textId="77777777" w:rsidR="00636731" w:rsidRPr="001906DB" w:rsidRDefault="00636731" w:rsidP="00636731">
      <w:r w:rsidRPr="001906DB">
        <w:t>Умеет взаимодействовать с другими специалистами в рамках психолого-медико-педагогического консилиума</w:t>
      </w:r>
    </w:p>
    <w:p w14:paraId="0BBC6CA2" w14:textId="77777777" w:rsidR="00636731" w:rsidRPr="001906DB" w:rsidRDefault="00636731" w:rsidP="00636731">
      <w:r w:rsidRPr="001906DB">
        <w:t>Владеет навыками оказания адресной помощи обучающимся</w:t>
      </w:r>
    </w:p>
    <w:p w14:paraId="56A04C35" w14:textId="77777777" w:rsidR="00636731" w:rsidRPr="001906DB" w:rsidRDefault="00636731" w:rsidP="00636731">
      <w:r w:rsidRPr="001906DB">
        <w:t>Общепрофессиональная компетенция – (ОПК-4)</w:t>
      </w:r>
    </w:p>
    <w:p w14:paraId="5E98606C" w14:textId="77777777" w:rsidR="00636731" w:rsidRPr="001906DB" w:rsidRDefault="00636731" w:rsidP="00636731">
      <w:r w:rsidRPr="001906DB">
        <w:lastRenderedPageBreak/>
        <w:t>Знает общие принципы и подходы к реализации процесса воспитания; методы и приемы формирования ценностных ориентаций и нравственного облика обучающихся</w:t>
      </w:r>
    </w:p>
    <w:p w14:paraId="16B800E7" w14:textId="77777777" w:rsidR="00636731" w:rsidRPr="001906DB" w:rsidRDefault="00636731" w:rsidP="00636731">
      <w:r w:rsidRPr="001906DB">
        <w:t>Умеет моделировать воспитательные ситуации, содействующие становлению у обучающихся нравственной позиции и ценностных ориентаций</w:t>
      </w:r>
    </w:p>
    <w:p w14:paraId="2C076673" w14:textId="77777777" w:rsidR="00636731" w:rsidRPr="001906DB" w:rsidRDefault="00636731" w:rsidP="00636731">
      <w:r w:rsidRPr="001906DB">
        <w:t xml:space="preserve">Владеет навыками решения задач воспитания и духовно-нравственного развития обучающихся в учебной и </w:t>
      </w:r>
      <w:proofErr w:type="spellStart"/>
      <w:r w:rsidRPr="001906DB">
        <w:t>внеучебной</w:t>
      </w:r>
      <w:proofErr w:type="spellEnd"/>
      <w:r w:rsidRPr="001906DB">
        <w:t xml:space="preserve"> деятельности</w:t>
      </w:r>
    </w:p>
    <w:p w14:paraId="32F21D06" w14:textId="77777777" w:rsidR="00636731" w:rsidRPr="001906DB" w:rsidRDefault="00636731" w:rsidP="00636731">
      <w:r w:rsidRPr="001906DB">
        <w:t>Общепрофессиональная компетенция – (ОПК-5)</w:t>
      </w:r>
    </w:p>
    <w:p w14:paraId="0D504174" w14:textId="77777777" w:rsidR="00636731" w:rsidRPr="001906DB" w:rsidRDefault="00636731" w:rsidP="00636731">
      <w:r w:rsidRPr="001906DB">
        <w:t xml:space="preserve">Знает принципы организации контроля и оценивания </w:t>
      </w:r>
      <w:proofErr w:type="gramStart"/>
      <w:r w:rsidRPr="001906DB">
        <w:t>образовательных результатов</w:t>
      </w:r>
      <w:proofErr w:type="gramEnd"/>
      <w:r w:rsidRPr="001906DB">
        <w:t xml:space="preserve"> обучающихся и технологии коррекционно-развивающей работы по учебному предмету «Информатика»</w:t>
      </w:r>
    </w:p>
    <w:p w14:paraId="5AEBC38D" w14:textId="77777777" w:rsidR="00636731" w:rsidRPr="001906DB" w:rsidRDefault="00636731" w:rsidP="00636731">
      <w:r w:rsidRPr="001906DB">
        <w:t>Умеет использовать современные методы и технологии диагностики обучающихся по учебному предмету «Информатика»</w:t>
      </w:r>
    </w:p>
    <w:p w14:paraId="21B9CBD8" w14:textId="77777777" w:rsidR="00636731" w:rsidRPr="001906DB" w:rsidRDefault="00636731" w:rsidP="00636731">
      <w:r w:rsidRPr="001906DB">
        <w:t xml:space="preserve">Владеет навыками организации контроля и оценки образовательных результатов (личностных, предметных, </w:t>
      </w:r>
      <w:proofErr w:type="spellStart"/>
      <w:r w:rsidRPr="001906DB">
        <w:t>метапредметных</w:t>
      </w:r>
      <w:proofErr w:type="spellEnd"/>
      <w:r w:rsidRPr="001906DB">
        <w:t>) обучающихся по учебному предмету «Информатика»</w:t>
      </w:r>
    </w:p>
    <w:p w14:paraId="6FCDEC37" w14:textId="77777777" w:rsidR="00636731" w:rsidRPr="001906DB" w:rsidRDefault="00636731" w:rsidP="00636731">
      <w:r w:rsidRPr="001906DB">
        <w:t>Общепрофессиональная компетенция – (ОПК-6)</w:t>
      </w:r>
    </w:p>
    <w:p w14:paraId="49EBF683" w14:textId="77777777" w:rsidR="00636731" w:rsidRPr="001906DB" w:rsidRDefault="00636731" w:rsidP="00636731">
      <w:r w:rsidRPr="001906DB">
        <w:t>Знает законы развития личности, законы периодизации и кризисов развития; психолого-педагогические технологии организации учебной деятельности с учетом индивидуальных особенностей обучающихся</w:t>
      </w:r>
    </w:p>
    <w:p w14:paraId="7C5CD53B" w14:textId="77777777" w:rsidR="00636731" w:rsidRPr="001906DB" w:rsidRDefault="00636731" w:rsidP="00636731">
      <w:r w:rsidRPr="001906DB">
        <w:t>Умеет использовать знания об особенностях гендерного развития обучающихся для планирования учебно-воспитательной работы</w:t>
      </w:r>
    </w:p>
    <w:p w14:paraId="106D29E1" w14:textId="77777777" w:rsidR="00636731" w:rsidRPr="001906DB" w:rsidRDefault="00636731" w:rsidP="00636731">
      <w:r w:rsidRPr="001906DB">
        <w:t>Владеет навыками психолого-педагогического сопровождения учебно-воспитательного процесса с учетом индивидуальных особенностей обучающихся</w:t>
      </w:r>
    </w:p>
    <w:p w14:paraId="46EC5083" w14:textId="77777777" w:rsidR="00636731" w:rsidRPr="001906DB" w:rsidRDefault="00636731" w:rsidP="00636731">
      <w:r w:rsidRPr="001906DB">
        <w:t>Общепрофессиональная компетенция – (ОПК-7)</w:t>
      </w:r>
    </w:p>
    <w:p w14:paraId="72D99F22" w14:textId="77777777" w:rsidR="00636731" w:rsidRPr="001906DB" w:rsidRDefault="00636731" w:rsidP="00636731">
      <w:r w:rsidRPr="001906DB">
        <w:t>Знает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14:paraId="21BACA9F" w14:textId="77777777" w:rsidR="00636731" w:rsidRPr="001906DB" w:rsidRDefault="00636731" w:rsidP="00636731">
      <w:r w:rsidRPr="001906DB">
        <w:lastRenderedPageBreak/>
        <w:t>Умеет: выбирать формы, методы, приемы взаимодействия с разными участниками образовательного процесса в соответствии с ситуацией</w:t>
      </w:r>
    </w:p>
    <w:p w14:paraId="15FC0590" w14:textId="77777777" w:rsidR="00636731" w:rsidRPr="001906DB" w:rsidRDefault="00636731" w:rsidP="00636731">
      <w:r w:rsidRPr="001906DB">
        <w:t>Владеет: действиями выявления в ходе наблюдения поведенческих и личностных проблем обучающихся, связанных с особенностями их развития</w:t>
      </w:r>
    </w:p>
    <w:p w14:paraId="006E29F3" w14:textId="77777777" w:rsidR="00636731" w:rsidRPr="001906DB" w:rsidRDefault="00636731" w:rsidP="00636731">
      <w:r w:rsidRPr="001906DB">
        <w:t>Общепрофессиональная компетенция – (ОПК-8)</w:t>
      </w:r>
    </w:p>
    <w:p w14:paraId="1D4C1171" w14:textId="77777777" w:rsidR="00636731" w:rsidRPr="001906DB" w:rsidRDefault="00636731" w:rsidP="00636731">
      <w:r w:rsidRPr="001906DB">
        <w:t>Знает цель, задачи, различные функции образовательного процесса</w:t>
      </w:r>
    </w:p>
    <w:p w14:paraId="0A45DE71" w14:textId="77777777" w:rsidR="00636731" w:rsidRPr="001906DB" w:rsidRDefault="00636731" w:rsidP="00636731">
      <w:r w:rsidRPr="001906DB">
        <w:t xml:space="preserve">Умеет осуществлять выбор форм и </w:t>
      </w:r>
      <w:proofErr w:type="gramStart"/>
      <w:r w:rsidRPr="001906DB">
        <w:t>методов  воспитательной</w:t>
      </w:r>
      <w:proofErr w:type="gramEnd"/>
      <w:r w:rsidRPr="001906DB">
        <w:t xml:space="preserve"> работы в урочной деятельности по информатике и информационно-коммуникационным технологиям</w:t>
      </w:r>
    </w:p>
    <w:p w14:paraId="3573517B" w14:textId="77777777" w:rsidR="00636731" w:rsidRPr="001906DB" w:rsidRDefault="00636731" w:rsidP="00636731">
      <w:r w:rsidRPr="001906DB">
        <w:t xml:space="preserve">Владеет </w:t>
      </w:r>
      <w:proofErr w:type="gramStart"/>
      <w:r w:rsidRPr="001906DB">
        <w:t>навыком  планирования</w:t>
      </w:r>
      <w:proofErr w:type="gramEnd"/>
      <w:r w:rsidRPr="001906DB">
        <w:t xml:space="preserve"> и проведения учебных занятий</w:t>
      </w:r>
    </w:p>
    <w:p w14:paraId="2409B543" w14:textId="77777777" w:rsidR="00636731" w:rsidRPr="001906DB" w:rsidRDefault="00636731" w:rsidP="00636731">
      <w:pPr>
        <w:rPr>
          <w:rFonts w:eastAsia="Times New Roman" w:cs="Times New Roman"/>
          <w:szCs w:val="20"/>
          <w:lang w:eastAsia="ru-RU"/>
        </w:rPr>
      </w:pPr>
      <w:r w:rsidRPr="001906DB">
        <w:t>Общепрофессиональная компетенция – (ОПК-9)</w:t>
      </w:r>
    </w:p>
    <w:p w14:paraId="237B97C5" w14:textId="77777777" w:rsidR="00636731" w:rsidRPr="001906DB" w:rsidRDefault="00636731" w:rsidP="00636731">
      <w:pPr>
        <w:rPr>
          <w:rFonts w:cs="Times New Roman"/>
          <w:szCs w:val="28"/>
        </w:rPr>
      </w:pPr>
      <w:r w:rsidRPr="001906DB">
        <w:rPr>
          <w:rFonts w:cs="Times New Roman"/>
          <w:szCs w:val="28"/>
        </w:rPr>
        <w:t xml:space="preserve">Знает основные языки программирования и современные программные среды разработки </w:t>
      </w:r>
    </w:p>
    <w:p w14:paraId="577A1E88" w14:textId="77777777" w:rsidR="00636731" w:rsidRPr="001906DB" w:rsidRDefault="00636731" w:rsidP="00636731">
      <w:pPr>
        <w:rPr>
          <w:rFonts w:cs="Times New Roman"/>
          <w:szCs w:val="28"/>
        </w:rPr>
      </w:pPr>
      <w:r w:rsidRPr="001906DB">
        <w:rPr>
          <w:rFonts w:cs="Times New Roman"/>
          <w:szCs w:val="28"/>
        </w:rPr>
        <w:t xml:space="preserve">Умеет применять языки программирования и инструментальные средства для решения прикладных задач </w:t>
      </w:r>
    </w:p>
    <w:p w14:paraId="02F22991" w14:textId="77777777" w:rsidR="00636731" w:rsidRPr="001906DB" w:rsidRDefault="00636731" w:rsidP="00636731">
      <w:pPr>
        <w:rPr>
          <w:rFonts w:cs="Times New Roman"/>
          <w:szCs w:val="28"/>
        </w:rPr>
      </w:pPr>
      <w:r w:rsidRPr="001906DB">
        <w:rPr>
          <w:rFonts w:cs="Times New Roman"/>
          <w:szCs w:val="28"/>
        </w:rPr>
        <w:t>Владеет методами анализа эффективности использования аппаратных и программных средств современных информационных технологий</w:t>
      </w:r>
    </w:p>
    <w:p w14:paraId="1F315135" w14:textId="77777777" w:rsidR="00636731" w:rsidRPr="001906DB" w:rsidRDefault="00636731" w:rsidP="00636731">
      <w:r w:rsidRPr="001906DB">
        <w:t>Профессиональная компетенция – (ПК-1)</w:t>
      </w:r>
    </w:p>
    <w:p w14:paraId="42051434" w14:textId="77777777" w:rsidR="00636731" w:rsidRPr="001906DB" w:rsidRDefault="00636731" w:rsidP="00636731">
      <w:r w:rsidRPr="001906DB">
        <w:t xml:space="preserve">Умеет формулировать предметные и </w:t>
      </w:r>
      <w:proofErr w:type="spellStart"/>
      <w:r w:rsidRPr="001906DB">
        <w:t>метапредметные</w:t>
      </w:r>
      <w:proofErr w:type="spellEnd"/>
      <w:r w:rsidRPr="001906DB">
        <w:t xml:space="preserve"> результаты в соответствии с нормативными документами и заявленной темой урока</w:t>
      </w:r>
    </w:p>
    <w:p w14:paraId="57E4F757" w14:textId="77777777" w:rsidR="00636731" w:rsidRPr="001906DB" w:rsidRDefault="00636731" w:rsidP="00636731">
      <w:r w:rsidRPr="001906DB">
        <w:t>Владеет опытом реализации образовательной программы по учебному предмету «Информатика»</w:t>
      </w:r>
    </w:p>
    <w:p w14:paraId="071A4B11" w14:textId="2DE0295C" w:rsidR="00F4759C" w:rsidRPr="001906DB" w:rsidRDefault="00F4759C" w:rsidP="00F4759C">
      <w:pPr>
        <w:pStyle w:val="21"/>
        <w:numPr>
          <w:ilvl w:val="0"/>
          <w:numId w:val="25"/>
        </w:numPr>
        <w:spacing w:line="360" w:lineRule="auto"/>
        <w:jc w:val="center"/>
        <w:rPr>
          <w:sz w:val="28"/>
          <w:szCs w:val="28"/>
        </w:rPr>
      </w:pPr>
      <w:r w:rsidRPr="001906DB">
        <w:rPr>
          <w:sz w:val="28"/>
          <w:szCs w:val="28"/>
        </w:rPr>
        <w:t>Содержание государственного экзамена</w:t>
      </w:r>
    </w:p>
    <w:p w14:paraId="16BE7D3B" w14:textId="7E96BB8D" w:rsidR="00F4759C" w:rsidRPr="001906DB" w:rsidRDefault="00F4759C" w:rsidP="00F4759C">
      <w:pPr>
        <w:tabs>
          <w:tab w:val="left" w:pos="0"/>
        </w:tabs>
        <w:rPr>
          <w:szCs w:val="28"/>
        </w:rPr>
      </w:pPr>
      <w:r w:rsidRPr="001906DB">
        <w:rPr>
          <w:szCs w:val="28"/>
        </w:rPr>
        <w:t xml:space="preserve">4.1. Теоретико-методический блок </w:t>
      </w:r>
    </w:p>
    <w:p w14:paraId="24D700CD" w14:textId="77777777" w:rsidR="00F4759C" w:rsidRPr="001906DB" w:rsidRDefault="00F4759C" w:rsidP="00F4759C">
      <w:pPr>
        <w:tabs>
          <w:tab w:val="left" w:pos="0"/>
        </w:tabs>
        <w:ind w:left="567" w:firstLine="0"/>
        <w:rPr>
          <w:szCs w:val="28"/>
        </w:rPr>
      </w:pPr>
      <w:r w:rsidRPr="001906DB">
        <w:rPr>
          <w:szCs w:val="28"/>
        </w:rPr>
        <w:t>Примерные темы теоретического содержания</w:t>
      </w:r>
    </w:p>
    <w:p w14:paraId="67466D12" w14:textId="77777777" w:rsidR="00F4759C" w:rsidRPr="001906DB" w:rsidRDefault="00F4759C" w:rsidP="00F4759C">
      <w:pPr>
        <w:numPr>
          <w:ilvl w:val="0"/>
          <w:numId w:val="11"/>
        </w:numPr>
        <w:rPr>
          <w:szCs w:val="28"/>
        </w:rPr>
      </w:pPr>
      <w:r w:rsidRPr="001906DB">
        <w:rPr>
          <w:i/>
          <w:szCs w:val="28"/>
        </w:rPr>
        <w:t>Общая характеристика феномена социализации, факторы и структура социализации как педагогического процесса</w:t>
      </w:r>
      <w:r w:rsidRPr="001906DB">
        <w:rPr>
          <w:b/>
          <w:szCs w:val="28"/>
        </w:rPr>
        <w:t xml:space="preserve">. </w:t>
      </w:r>
      <w:r w:rsidRPr="001906DB">
        <w:rPr>
          <w:szCs w:val="28"/>
        </w:rPr>
        <w:t xml:space="preserve">Понятие социализации. Социализация как педагогическое явление. Взаимосвязь социализации, воспитания и самовоспитания. Иерархия факторов социализации: </w:t>
      </w:r>
      <w:proofErr w:type="spellStart"/>
      <w:r w:rsidRPr="001906DB">
        <w:rPr>
          <w:szCs w:val="28"/>
        </w:rPr>
        <w:t>мегафакторы</w:t>
      </w:r>
      <w:proofErr w:type="spellEnd"/>
      <w:r w:rsidRPr="001906DB">
        <w:rPr>
          <w:szCs w:val="28"/>
        </w:rPr>
        <w:t xml:space="preserve">, </w:t>
      </w:r>
      <w:proofErr w:type="spellStart"/>
      <w:r w:rsidRPr="001906DB">
        <w:rPr>
          <w:szCs w:val="28"/>
        </w:rPr>
        <w:t>макрофакторы</w:t>
      </w:r>
      <w:proofErr w:type="spellEnd"/>
      <w:r w:rsidRPr="001906DB">
        <w:rPr>
          <w:szCs w:val="28"/>
        </w:rPr>
        <w:t xml:space="preserve">, </w:t>
      </w:r>
      <w:proofErr w:type="spellStart"/>
      <w:r w:rsidRPr="001906DB">
        <w:rPr>
          <w:szCs w:val="28"/>
        </w:rPr>
        <w:t>мезофакторы</w:t>
      </w:r>
      <w:proofErr w:type="spellEnd"/>
      <w:r w:rsidRPr="001906DB">
        <w:rPr>
          <w:szCs w:val="28"/>
        </w:rPr>
        <w:t xml:space="preserve">, </w:t>
      </w:r>
      <w:proofErr w:type="spellStart"/>
      <w:r w:rsidRPr="001906DB">
        <w:rPr>
          <w:szCs w:val="28"/>
        </w:rPr>
        <w:t>микрофакторы</w:t>
      </w:r>
      <w:proofErr w:type="spellEnd"/>
      <w:r w:rsidRPr="001906DB">
        <w:rPr>
          <w:szCs w:val="28"/>
        </w:rPr>
        <w:t xml:space="preserve">. Структура </w:t>
      </w:r>
      <w:r w:rsidRPr="001906DB">
        <w:rPr>
          <w:szCs w:val="28"/>
        </w:rPr>
        <w:lastRenderedPageBreak/>
        <w:t>социализации как педагогического явления: коммуникативный компонент, познавательный компонент, поведенческий компонент, ценностный компонент. Средства социализации: социально-политическая жизнь общества, этнокультурные условия, демографическая ситуация, институты социализации, отношения. Агенты социализации.</w:t>
      </w:r>
    </w:p>
    <w:p w14:paraId="13D33903" w14:textId="77777777" w:rsidR="00F4759C" w:rsidRPr="001906DB" w:rsidRDefault="00F4759C" w:rsidP="00F4759C">
      <w:pPr>
        <w:numPr>
          <w:ilvl w:val="0"/>
          <w:numId w:val="11"/>
        </w:numPr>
        <w:rPr>
          <w:szCs w:val="28"/>
        </w:rPr>
      </w:pPr>
      <w:r w:rsidRPr="001906DB">
        <w:rPr>
          <w:i/>
          <w:szCs w:val="28"/>
        </w:rPr>
        <w:t>Цель и содержание социализации. Особенности социализации человека на различных возрастных этапах.</w:t>
      </w:r>
      <w:r w:rsidRPr="001906DB">
        <w:rPr>
          <w:b/>
          <w:szCs w:val="28"/>
        </w:rPr>
        <w:t xml:space="preserve"> </w:t>
      </w:r>
      <w:r w:rsidRPr="001906DB">
        <w:rPr>
          <w:szCs w:val="28"/>
        </w:rPr>
        <w:t>Цель и содержание социализации как педагогического процесса (широкие социальные влияния - воздействие средств массовой информации, традиций региона, школы, семьи; спонтанные проявления - меняющиеся отношения, изменения оценок, взглядов, суждений). Субъект и объект социализации. Модель социализации ребенка как педагогической системы. Особенности социализации человека на различных этапах его жизни. Стадии социализации.</w:t>
      </w:r>
    </w:p>
    <w:p w14:paraId="293EEA07" w14:textId="77777777" w:rsidR="00F4759C" w:rsidRPr="001906DB" w:rsidRDefault="00F4759C" w:rsidP="00F4759C">
      <w:pPr>
        <w:numPr>
          <w:ilvl w:val="0"/>
          <w:numId w:val="11"/>
        </w:numPr>
        <w:rPr>
          <w:b/>
          <w:szCs w:val="28"/>
        </w:rPr>
      </w:pPr>
      <w:r w:rsidRPr="001906DB">
        <w:rPr>
          <w:i/>
          <w:szCs w:val="28"/>
        </w:rPr>
        <w:t>Социальный опыт ребенка как основа его социализации.</w:t>
      </w:r>
      <w:r w:rsidRPr="001906DB">
        <w:rPr>
          <w:b/>
          <w:szCs w:val="28"/>
        </w:rPr>
        <w:t xml:space="preserve"> </w:t>
      </w:r>
      <w:r w:rsidRPr="001906DB">
        <w:rPr>
          <w:szCs w:val="28"/>
        </w:rPr>
        <w:t>Понятие «социальный опыт». Социализация как овладение социальным опытом. Пути овладения социальным опытом: импринтинг, стихийная социализация, целенаправленная социализация. Пути приобретения ребенком социального опыта.</w:t>
      </w:r>
    </w:p>
    <w:p w14:paraId="6DA4E263" w14:textId="77777777" w:rsidR="00F4759C" w:rsidRPr="001906DB" w:rsidRDefault="00F4759C" w:rsidP="00F4759C">
      <w:pPr>
        <w:numPr>
          <w:ilvl w:val="0"/>
          <w:numId w:val="11"/>
        </w:numPr>
        <w:rPr>
          <w:szCs w:val="28"/>
        </w:rPr>
      </w:pPr>
      <w:r w:rsidRPr="001906DB">
        <w:rPr>
          <w:i/>
          <w:szCs w:val="28"/>
        </w:rPr>
        <w:t>Механизмы становления социального опыта ребенка: деятельность, социальная роль личности, самосознание.</w:t>
      </w:r>
      <w:r w:rsidRPr="001906DB">
        <w:rPr>
          <w:b/>
          <w:szCs w:val="28"/>
        </w:rPr>
        <w:t xml:space="preserve"> </w:t>
      </w:r>
      <w:r w:rsidRPr="001906DB">
        <w:rPr>
          <w:szCs w:val="28"/>
        </w:rPr>
        <w:t xml:space="preserve">Социальный опыт как результат активного взаимодействия ребенка с окружающим миром. Деятельность как важнейший механизм становления социального опыта ребенка. Деятельность как способ, условие, и форма выражения культурно-исторического воспроизведения социального опыта. Предметное содержание социального опыта ребенка и его уровни. Социальная роль личности и различные подходы к ее определению. Стадии освоения социальной роли: имитация роли, игра в роль, ролевое наполнение поведения. Самосознание и его роль в присвоении социального опыта. «Я-концепция» и ее развитие. Социальные отношения ребенка и аспекты их </w:t>
      </w:r>
      <w:r w:rsidRPr="001906DB">
        <w:rPr>
          <w:szCs w:val="28"/>
        </w:rPr>
        <w:lastRenderedPageBreak/>
        <w:t>проявлений: функционально-ролевые отношения, эмоционально-оценочные отношения, личностно-смысловые отношения.</w:t>
      </w:r>
    </w:p>
    <w:p w14:paraId="698DD39E" w14:textId="77777777" w:rsidR="00F4759C" w:rsidRPr="001906DB" w:rsidRDefault="00F4759C" w:rsidP="00F4759C">
      <w:pPr>
        <w:numPr>
          <w:ilvl w:val="0"/>
          <w:numId w:val="11"/>
        </w:numPr>
        <w:rPr>
          <w:szCs w:val="28"/>
        </w:rPr>
      </w:pPr>
      <w:r w:rsidRPr="001906DB">
        <w:rPr>
          <w:i/>
          <w:szCs w:val="28"/>
        </w:rPr>
        <w:t xml:space="preserve">Профессиональное самоопределение как фактор выбора профессии. </w:t>
      </w:r>
      <w:r w:rsidRPr="001906DB">
        <w:rPr>
          <w:szCs w:val="28"/>
        </w:rPr>
        <w:t xml:space="preserve">Понятия «самоопределение», «профессиональное самоопределение». Основные компоненты содержательно-процессуальной модели профессионального самоопределения по Н. С. </w:t>
      </w:r>
      <w:proofErr w:type="spellStart"/>
      <w:r w:rsidRPr="001906DB">
        <w:rPr>
          <w:szCs w:val="28"/>
        </w:rPr>
        <w:t>Пряжникову</w:t>
      </w:r>
      <w:proofErr w:type="spellEnd"/>
      <w:r w:rsidRPr="001906DB">
        <w:rPr>
          <w:szCs w:val="28"/>
        </w:rPr>
        <w:t>. Типы и уровни самоопределения и самореализации личности, личностно-ориентированные технологии профессионального развития.</w:t>
      </w:r>
    </w:p>
    <w:p w14:paraId="00FC44B8" w14:textId="77777777" w:rsidR="00F4759C" w:rsidRPr="001906DB" w:rsidRDefault="00F4759C" w:rsidP="00F4759C">
      <w:pPr>
        <w:numPr>
          <w:ilvl w:val="0"/>
          <w:numId w:val="11"/>
        </w:numPr>
        <w:rPr>
          <w:b/>
          <w:szCs w:val="28"/>
        </w:rPr>
      </w:pPr>
      <w:r w:rsidRPr="001906DB">
        <w:rPr>
          <w:szCs w:val="28"/>
        </w:rPr>
        <w:t xml:space="preserve"> </w:t>
      </w:r>
      <w:r w:rsidRPr="001906DB">
        <w:rPr>
          <w:i/>
          <w:szCs w:val="28"/>
        </w:rPr>
        <w:t>Профессиональная ориентация школьников</w:t>
      </w:r>
      <w:r w:rsidRPr="001906DB">
        <w:rPr>
          <w:szCs w:val="28"/>
        </w:rPr>
        <w:t>: сущность, содержание, методы.</w:t>
      </w:r>
      <w:r w:rsidRPr="001906DB">
        <w:rPr>
          <w:b/>
          <w:szCs w:val="28"/>
        </w:rPr>
        <w:t xml:space="preserve"> </w:t>
      </w:r>
      <w:r w:rsidRPr="001906DB">
        <w:rPr>
          <w:szCs w:val="28"/>
        </w:rPr>
        <w:t xml:space="preserve">Понятие и сущность профессиональной ориентации. Профориентация как элемент государственной кадровой политики. Система профессиональной ориентации: профессиональное просвещение, профессиональная диагностика, профессиональная консультация, профессиональный отбор, профессиональная адаптация. Особенности </w:t>
      </w:r>
      <w:proofErr w:type="spellStart"/>
      <w:r w:rsidRPr="001906DB">
        <w:rPr>
          <w:szCs w:val="28"/>
        </w:rPr>
        <w:t>профориентационной</w:t>
      </w:r>
      <w:proofErr w:type="spellEnd"/>
      <w:r w:rsidRPr="001906DB">
        <w:rPr>
          <w:szCs w:val="28"/>
        </w:rPr>
        <w:t xml:space="preserve"> работы со школьниками разных возрастных групп. Подготовка учащихся к выбору профессии и профессиональному самоопределению. Формы и методы </w:t>
      </w:r>
      <w:proofErr w:type="spellStart"/>
      <w:r w:rsidRPr="001906DB">
        <w:rPr>
          <w:szCs w:val="28"/>
        </w:rPr>
        <w:t>профориентационной</w:t>
      </w:r>
      <w:proofErr w:type="spellEnd"/>
      <w:r w:rsidRPr="001906DB">
        <w:rPr>
          <w:szCs w:val="28"/>
        </w:rPr>
        <w:t xml:space="preserve"> работы.</w:t>
      </w:r>
    </w:p>
    <w:p w14:paraId="68E50508" w14:textId="77777777" w:rsidR="00F4759C" w:rsidRPr="001906DB" w:rsidRDefault="00F4759C" w:rsidP="00F4759C">
      <w:pPr>
        <w:numPr>
          <w:ilvl w:val="0"/>
          <w:numId w:val="11"/>
        </w:numPr>
        <w:rPr>
          <w:szCs w:val="28"/>
        </w:rPr>
      </w:pPr>
      <w:r w:rsidRPr="001906DB">
        <w:rPr>
          <w:b/>
          <w:szCs w:val="28"/>
        </w:rPr>
        <w:t xml:space="preserve"> </w:t>
      </w:r>
      <w:r w:rsidRPr="001906DB">
        <w:rPr>
          <w:i/>
          <w:szCs w:val="28"/>
        </w:rPr>
        <w:t xml:space="preserve">Методы диагностики </w:t>
      </w:r>
      <w:proofErr w:type="gramStart"/>
      <w:r w:rsidRPr="001906DB">
        <w:rPr>
          <w:i/>
          <w:szCs w:val="28"/>
        </w:rPr>
        <w:t>способностей</w:t>
      </w:r>
      <w:proofErr w:type="gramEnd"/>
      <w:r w:rsidRPr="001906DB">
        <w:rPr>
          <w:i/>
          <w:szCs w:val="28"/>
        </w:rPr>
        <w:t xml:space="preserve"> обучающихся в аспекте их ориентации на выбор профессии.</w:t>
      </w:r>
      <w:r w:rsidRPr="001906DB">
        <w:rPr>
          <w:b/>
          <w:szCs w:val="28"/>
        </w:rPr>
        <w:t xml:space="preserve"> </w:t>
      </w:r>
      <w:r w:rsidRPr="001906DB">
        <w:rPr>
          <w:szCs w:val="28"/>
        </w:rPr>
        <w:t xml:space="preserve">Основные методы изучения </w:t>
      </w:r>
      <w:proofErr w:type="gramStart"/>
      <w:r w:rsidRPr="001906DB">
        <w:rPr>
          <w:szCs w:val="28"/>
        </w:rPr>
        <w:t>способностей</w:t>
      </w:r>
      <w:proofErr w:type="gramEnd"/>
      <w:r w:rsidRPr="001906DB">
        <w:rPr>
          <w:szCs w:val="28"/>
        </w:rPr>
        <w:t xml:space="preserve"> обучающихся в аспекте выбора профессии: анкетирование, опрос, беседа, наблюдение, специальные методики Изучение профессиональных интересов и склонностей обучающихся и обработка результатов диагностики. </w:t>
      </w:r>
    </w:p>
    <w:p w14:paraId="34FEFAF8" w14:textId="77777777" w:rsidR="00F4759C" w:rsidRPr="001906DB" w:rsidRDefault="00F4759C" w:rsidP="00F4759C">
      <w:pPr>
        <w:numPr>
          <w:ilvl w:val="0"/>
          <w:numId w:val="11"/>
        </w:numPr>
        <w:rPr>
          <w:szCs w:val="28"/>
        </w:rPr>
      </w:pPr>
      <w:r w:rsidRPr="001906DB">
        <w:rPr>
          <w:i/>
          <w:szCs w:val="28"/>
        </w:rPr>
        <w:t xml:space="preserve">Воспитание, обучение, развитие, формирование: анализ понятий. </w:t>
      </w:r>
      <w:r w:rsidRPr="001906DB">
        <w:rPr>
          <w:b/>
          <w:szCs w:val="28"/>
        </w:rPr>
        <w:t xml:space="preserve"> </w:t>
      </w:r>
      <w:r w:rsidRPr="001906DB">
        <w:rPr>
          <w:szCs w:val="28"/>
        </w:rPr>
        <w:t xml:space="preserve">Воспитание как общественное явление и как специально организованный педагогический процесс. Воспитание как стороны, направления воспитательной работы; как результат и качество педагогического взаимодействия. Обучение как процесс взаимодействия учителя и учащихся, как способ организации образовательного процесса. Преподавание и учение. Развитие как особый вид изменения, как процесс. </w:t>
      </w:r>
      <w:r w:rsidRPr="001906DB">
        <w:rPr>
          <w:szCs w:val="28"/>
        </w:rPr>
        <w:lastRenderedPageBreak/>
        <w:t xml:space="preserve">Формирование как </w:t>
      </w:r>
      <w:proofErr w:type="spellStart"/>
      <w:r w:rsidRPr="001906DB">
        <w:rPr>
          <w:szCs w:val="28"/>
        </w:rPr>
        <w:t>общесоциальная</w:t>
      </w:r>
      <w:proofErr w:type="spellEnd"/>
      <w:r w:rsidRPr="001906DB">
        <w:rPr>
          <w:szCs w:val="28"/>
        </w:rPr>
        <w:t xml:space="preserve"> категория, как педагогическая категория, как результат развития личности. </w:t>
      </w:r>
    </w:p>
    <w:p w14:paraId="34EED316" w14:textId="77777777" w:rsidR="00F4759C" w:rsidRPr="001906DB" w:rsidRDefault="00F4759C" w:rsidP="00F4759C">
      <w:pPr>
        <w:numPr>
          <w:ilvl w:val="0"/>
          <w:numId w:val="11"/>
        </w:numPr>
        <w:rPr>
          <w:szCs w:val="28"/>
        </w:rPr>
      </w:pPr>
      <w:r w:rsidRPr="001906DB">
        <w:rPr>
          <w:i/>
          <w:szCs w:val="28"/>
        </w:rPr>
        <w:t>Периодизация психического развития и становления личности.</w:t>
      </w:r>
      <w:r w:rsidRPr="001906DB">
        <w:rPr>
          <w:b/>
          <w:szCs w:val="28"/>
        </w:rPr>
        <w:t xml:space="preserve"> </w:t>
      </w:r>
      <w:r w:rsidRPr="001906DB">
        <w:rPr>
          <w:szCs w:val="28"/>
        </w:rPr>
        <w:t xml:space="preserve">Понятие возрастной периодизации. </w:t>
      </w:r>
      <w:r w:rsidRPr="001906DB">
        <w:rPr>
          <w:color w:val="000000"/>
          <w:szCs w:val="28"/>
        </w:rPr>
        <w:t xml:space="preserve">Возраст и периодизация психического развития. </w:t>
      </w:r>
      <w:r w:rsidRPr="001906DB">
        <w:rPr>
          <w:bCs/>
          <w:szCs w:val="28"/>
        </w:rPr>
        <w:t>Л.С. Выготский о стадиальности развития</w:t>
      </w:r>
      <w:r w:rsidRPr="001906DB">
        <w:rPr>
          <w:color w:val="000000"/>
          <w:szCs w:val="28"/>
        </w:rPr>
        <w:t xml:space="preserve">. Критерии периодизации психического развития ребенка. Теория периодизации психического развития по Д.Б. </w:t>
      </w:r>
      <w:proofErr w:type="spellStart"/>
      <w:r w:rsidRPr="001906DB">
        <w:rPr>
          <w:color w:val="000000"/>
          <w:szCs w:val="28"/>
        </w:rPr>
        <w:t>Эльконину</w:t>
      </w:r>
      <w:proofErr w:type="spellEnd"/>
      <w:r w:rsidRPr="001906DB">
        <w:rPr>
          <w:color w:val="000000"/>
          <w:szCs w:val="28"/>
        </w:rPr>
        <w:t>. Особенности психического развития ребенка, закономерности смены ведущих типов деятельности, появление основных новообразований на разных возрастах.</w:t>
      </w:r>
      <w:r w:rsidRPr="001906DB">
        <w:rPr>
          <w:szCs w:val="28"/>
        </w:rPr>
        <w:t xml:space="preserve"> Периодизация развития личности </w:t>
      </w:r>
      <w:r w:rsidRPr="001906DB">
        <w:rPr>
          <w:snapToGrid w:val="0"/>
          <w:szCs w:val="28"/>
        </w:rPr>
        <w:t xml:space="preserve">А.В. Петровского. </w:t>
      </w:r>
      <w:r w:rsidRPr="001906DB">
        <w:rPr>
          <w:szCs w:val="28"/>
        </w:rPr>
        <w:t xml:space="preserve">Периодизация интеллектуального развития по Ж. Пиаже. Периодизация развития личности по Э. Эриксону.  Развитие морального сознания личности по Л. </w:t>
      </w:r>
      <w:proofErr w:type="spellStart"/>
      <w:r w:rsidRPr="001906DB">
        <w:rPr>
          <w:szCs w:val="28"/>
        </w:rPr>
        <w:t>Колбергу</w:t>
      </w:r>
      <w:proofErr w:type="spellEnd"/>
      <w:r w:rsidRPr="001906DB">
        <w:rPr>
          <w:szCs w:val="28"/>
        </w:rPr>
        <w:t xml:space="preserve">. </w:t>
      </w:r>
    </w:p>
    <w:p w14:paraId="4924C869" w14:textId="77777777" w:rsidR="00F4759C" w:rsidRPr="001906DB" w:rsidRDefault="00F4759C" w:rsidP="00F4759C">
      <w:pPr>
        <w:numPr>
          <w:ilvl w:val="0"/>
          <w:numId w:val="11"/>
        </w:numPr>
        <w:rPr>
          <w:szCs w:val="28"/>
        </w:rPr>
      </w:pPr>
      <w:r w:rsidRPr="001906DB">
        <w:rPr>
          <w:szCs w:val="28"/>
        </w:rPr>
        <w:t xml:space="preserve"> </w:t>
      </w:r>
      <w:r w:rsidRPr="001906DB">
        <w:rPr>
          <w:i/>
          <w:szCs w:val="28"/>
        </w:rPr>
        <w:t>Личностно-ориентированные технологии профессионального развития.</w:t>
      </w:r>
      <w:r w:rsidRPr="001906DB">
        <w:rPr>
          <w:szCs w:val="28"/>
        </w:rPr>
        <w:t xml:space="preserve"> Развивающая диагностика. Тренинг личностного и профессионального развития и саморазвития. Мониторинг социально-профессионального развития (наблюдение, оценка и прогноз психологического состояния личности). Психологическое консультирование по проблемам профессионального развития. Ретроспекции профессиональной жизни (метод </w:t>
      </w:r>
      <w:proofErr w:type="spellStart"/>
      <w:r w:rsidRPr="001906DB">
        <w:rPr>
          <w:szCs w:val="28"/>
        </w:rPr>
        <w:t>психобиографии</w:t>
      </w:r>
      <w:proofErr w:type="spellEnd"/>
      <w:r w:rsidRPr="001906DB">
        <w:rPr>
          <w:szCs w:val="28"/>
        </w:rPr>
        <w:t xml:space="preserve">). Тренинг самоуправления, </w:t>
      </w:r>
      <w:proofErr w:type="spellStart"/>
      <w:r w:rsidRPr="001906DB">
        <w:rPr>
          <w:szCs w:val="28"/>
        </w:rPr>
        <w:t>саморегуляции</w:t>
      </w:r>
      <w:proofErr w:type="spellEnd"/>
      <w:r w:rsidRPr="001906DB">
        <w:rPr>
          <w:szCs w:val="28"/>
        </w:rPr>
        <w:t xml:space="preserve"> эмоционально-волевой сферы.</w:t>
      </w:r>
    </w:p>
    <w:p w14:paraId="232940AF" w14:textId="77777777" w:rsidR="00F4759C" w:rsidRPr="001906DB" w:rsidRDefault="00F4759C" w:rsidP="00F4759C">
      <w:pPr>
        <w:numPr>
          <w:ilvl w:val="0"/>
          <w:numId w:val="11"/>
        </w:numPr>
        <w:rPr>
          <w:i/>
          <w:szCs w:val="28"/>
        </w:rPr>
      </w:pPr>
      <w:r w:rsidRPr="001906DB">
        <w:rPr>
          <w:szCs w:val="28"/>
        </w:rPr>
        <w:t xml:space="preserve"> </w:t>
      </w:r>
      <w:r w:rsidRPr="001906DB">
        <w:rPr>
          <w:i/>
          <w:szCs w:val="28"/>
        </w:rPr>
        <w:t>Принципы и методы диагностики достижений обучающихся различного возраста (по выбору).</w:t>
      </w:r>
      <w:r w:rsidRPr="001906DB">
        <w:rPr>
          <w:szCs w:val="28"/>
        </w:rPr>
        <w:t xml:space="preserve"> </w:t>
      </w:r>
      <w:r w:rsidRPr="001906DB">
        <w:rPr>
          <w:iCs/>
          <w:szCs w:val="28"/>
          <w:lang w:eastAsia="ru-RU"/>
        </w:rPr>
        <w:t>Основные психолого-педагогические принципы диагностики</w:t>
      </w:r>
      <w:r w:rsidRPr="001906DB">
        <w:rPr>
          <w:szCs w:val="28"/>
        </w:rPr>
        <w:t xml:space="preserve">: </w:t>
      </w:r>
      <w:r w:rsidRPr="001906DB">
        <w:rPr>
          <w:iCs/>
          <w:szCs w:val="28"/>
        </w:rPr>
        <w:t>принцип комплексного подхода; принцип единства диагностики и коррекции; принцип целостного изучения</w:t>
      </w:r>
      <w:r w:rsidRPr="001906DB">
        <w:rPr>
          <w:szCs w:val="28"/>
        </w:rPr>
        <w:t xml:space="preserve"> всех психических характеристик (концепция Л.С. Выготского); </w:t>
      </w:r>
      <w:r w:rsidRPr="001906DB">
        <w:rPr>
          <w:iCs/>
          <w:szCs w:val="28"/>
        </w:rPr>
        <w:t xml:space="preserve">принцип личностного подхода; принцип </w:t>
      </w:r>
      <w:proofErr w:type="spellStart"/>
      <w:r w:rsidRPr="001906DB">
        <w:rPr>
          <w:iCs/>
          <w:szCs w:val="28"/>
        </w:rPr>
        <w:t>деятельностного</w:t>
      </w:r>
      <w:proofErr w:type="spellEnd"/>
      <w:r w:rsidRPr="001906DB">
        <w:rPr>
          <w:iCs/>
          <w:szCs w:val="28"/>
        </w:rPr>
        <w:t xml:space="preserve"> подхода; принцип динамического изучения ребенка; принцип каузальности (</w:t>
      </w:r>
      <w:proofErr w:type="spellStart"/>
      <w:r w:rsidRPr="001906DB">
        <w:rPr>
          <w:iCs/>
          <w:szCs w:val="28"/>
        </w:rPr>
        <w:t>этиопатогенетический</w:t>
      </w:r>
      <w:proofErr w:type="spellEnd"/>
      <w:r w:rsidRPr="001906DB">
        <w:rPr>
          <w:iCs/>
          <w:szCs w:val="28"/>
        </w:rPr>
        <w:t xml:space="preserve">). </w:t>
      </w:r>
      <w:r w:rsidRPr="001906DB">
        <w:rPr>
          <w:szCs w:val="28"/>
        </w:rPr>
        <w:t xml:space="preserve">Тестирования как метод диагностики достижений учащихся. Педагогические тесты. </w:t>
      </w:r>
      <w:r w:rsidRPr="001906DB">
        <w:rPr>
          <w:iCs/>
          <w:szCs w:val="28"/>
          <w:lang w:eastAsia="ru-RU"/>
        </w:rPr>
        <w:t xml:space="preserve">Понятие, функции, виды и классификация тестов достижений обучающихся. </w:t>
      </w:r>
      <w:proofErr w:type="spellStart"/>
      <w:r w:rsidRPr="001906DB">
        <w:rPr>
          <w:bCs/>
          <w:szCs w:val="28"/>
        </w:rPr>
        <w:t>Широкоориентированные</w:t>
      </w:r>
      <w:proofErr w:type="spellEnd"/>
      <w:r w:rsidRPr="001906DB">
        <w:rPr>
          <w:bCs/>
          <w:szCs w:val="28"/>
        </w:rPr>
        <w:t xml:space="preserve"> тесты достижений</w:t>
      </w:r>
      <w:r w:rsidRPr="001906DB">
        <w:rPr>
          <w:szCs w:val="28"/>
        </w:rPr>
        <w:t xml:space="preserve">, </w:t>
      </w:r>
      <w:r w:rsidRPr="001906DB">
        <w:rPr>
          <w:bCs/>
          <w:szCs w:val="28"/>
        </w:rPr>
        <w:lastRenderedPageBreak/>
        <w:t xml:space="preserve">тесты достижений по конкретным учебным предметам (входные, формирующие, диагностические, итоговые). </w:t>
      </w:r>
    </w:p>
    <w:p w14:paraId="00A33991" w14:textId="77777777" w:rsidR="00F4759C" w:rsidRPr="001906DB" w:rsidRDefault="00F4759C" w:rsidP="00F4759C">
      <w:pPr>
        <w:numPr>
          <w:ilvl w:val="0"/>
          <w:numId w:val="11"/>
        </w:numPr>
        <w:rPr>
          <w:i/>
          <w:szCs w:val="28"/>
        </w:rPr>
      </w:pPr>
      <w:r w:rsidRPr="001906DB">
        <w:rPr>
          <w:i/>
          <w:szCs w:val="28"/>
        </w:rPr>
        <w:t xml:space="preserve"> Методы и принципы диагностики воспитанности учащихся разного возраста.</w:t>
      </w:r>
      <w:r w:rsidRPr="001906DB">
        <w:rPr>
          <w:szCs w:val="28"/>
          <w:lang w:eastAsia="ru-RU"/>
        </w:rPr>
        <w:t xml:space="preserve"> </w:t>
      </w:r>
      <w:hyperlink r:id="rId11" w:anchor="top1" w:history="1">
        <w:r w:rsidRPr="001906DB">
          <w:rPr>
            <w:szCs w:val="28"/>
            <w:lang w:eastAsia="ru-RU"/>
          </w:rPr>
          <w:t>Сущность диагностики и измерения воспитанности</w:t>
        </w:r>
      </w:hyperlink>
      <w:r w:rsidRPr="001906DB">
        <w:rPr>
          <w:szCs w:val="28"/>
          <w:lang w:eastAsia="ru-RU"/>
        </w:rPr>
        <w:t xml:space="preserve">. </w:t>
      </w:r>
      <w:r w:rsidRPr="001906DB">
        <w:rPr>
          <w:szCs w:val="28"/>
        </w:rPr>
        <w:t xml:space="preserve">Характеристика принципов и методов диагностики воспитанности. </w:t>
      </w:r>
      <w:hyperlink r:id="rId12" w:anchor="top2" w:history="1">
        <w:r w:rsidRPr="001906DB">
          <w:rPr>
            <w:szCs w:val="28"/>
            <w:lang w:eastAsia="ru-RU"/>
          </w:rPr>
          <w:t>Критерии воспитанности</w:t>
        </w:r>
      </w:hyperlink>
      <w:r w:rsidRPr="001906DB">
        <w:rPr>
          <w:szCs w:val="28"/>
          <w:lang w:eastAsia="ru-RU"/>
        </w:rPr>
        <w:t xml:space="preserve">  </w:t>
      </w:r>
      <w:r w:rsidRPr="001906DB">
        <w:rPr>
          <w:szCs w:val="28"/>
        </w:rPr>
        <w:t xml:space="preserve">учащихся разного возраста. </w:t>
      </w:r>
      <w:hyperlink r:id="rId13" w:anchor="top3" w:history="1">
        <w:r w:rsidRPr="001906DB">
          <w:rPr>
            <w:szCs w:val="28"/>
            <w:lang w:eastAsia="ru-RU"/>
          </w:rPr>
          <w:t>Технология диагностики воспитанности</w:t>
        </w:r>
      </w:hyperlink>
      <w:r w:rsidRPr="001906DB">
        <w:rPr>
          <w:szCs w:val="28"/>
          <w:lang w:eastAsia="ru-RU"/>
        </w:rPr>
        <w:t xml:space="preserve">  </w:t>
      </w:r>
      <w:r w:rsidRPr="001906DB">
        <w:rPr>
          <w:szCs w:val="28"/>
        </w:rPr>
        <w:t>учащихся разного возраста. Возрастные особенности и характеристика воспитанности. Методики диагностики уровня воспитанности учащихся разного возраста.</w:t>
      </w:r>
      <w:r w:rsidRPr="001906DB">
        <w:t xml:space="preserve"> </w:t>
      </w:r>
      <w:r w:rsidRPr="001906DB">
        <w:rPr>
          <w:szCs w:val="28"/>
        </w:rPr>
        <w:t xml:space="preserve">Методика оценки воспитанности учащихся по (В.И. Андрееву).  </w:t>
      </w:r>
      <w:proofErr w:type="gramStart"/>
      <w:r w:rsidRPr="001906DB">
        <w:rPr>
          <w:szCs w:val="28"/>
        </w:rPr>
        <w:t>Признаки и особенности различных уровней воспитанности</w:t>
      </w:r>
      <w:proofErr w:type="gramEnd"/>
      <w:r w:rsidRPr="001906DB">
        <w:rPr>
          <w:szCs w:val="28"/>
        </w:rPr>
        <w:t xml:space="preserve"> учащихся младшего школьного возраста, в подростковом возрасте и в юношеском возрасте.</w:t>
      </w:r>
    </w:p>
    <w:p w14:paraId="10E427CD" w14:textId="77777777" w:rsidR="00F4759C" w:rsidRPr="001906DB" w:rsidRDefault="00F4759C" w:rsidP="00F4759C">
      <w:pPr>
        <w:numPr>
          <w:ilvl w:val="0"/>
          <w:numId w:val="11"/>
        </w:numPr>
        <w:rPr>
          <w:rFonts w:cs="Times New Roman"/>
          <w:szCs w:val="28"/>
        </w:rPr>
      </w:pPr>
      <w:r w:rsidRPr="001906DB">
        <w:rPr>
          <w:szCs w:val="28"/>
        </w:rPr>
        <w:t xml:space="preserve"> </w:t>
      </w:r>
      <w:r w:rsidRPr="001906DB">
        <w:rPr>
          <w:rFonts w:cs="Times New Roman"/>
          <w:bCs/>
          <w:i/>
          <w:szCs w:val="28"/>
        </w:rPr>
        <w:t>Документы, регламентирующие содержание образования на современном этапе.</w:t>
      </w:r>
      <w:r w:rsidRPr="001906DB">
        <w:rPr>
          <w:rFonts w:cs="Times New Roman"/>
          <w:bCs/>
          <w:szCs w:val="28"/>
        </w:rPr>
        <w:t xml:space="preserve"> </w:t>
      </w:r>
      <w:r w:rsidRPr="001906DB">
        <w:rPr>
          <w:rFonts w:cs="Times New Roman"/>
          <w:szCs w:val="28"/>
        </w:rPr>
        <w:t xml:space="preserve">Нормативно-правовое обеспечение образовательного процесса: Конституция РФ, Закон об Образовании, федеральный государственный образовательный стандарт, Профессиональный стандарт педагога, Конвенция о правах ребенка, локальные акты, типовое положение об образовательном учреждении, </w:t>
      </w:r>
      <w:proofErr w:type="spellStart"/>
      <w:r w:rsidRPr="001906DB">
        <w:rPr>
          <w:rFonts w:cs="Times New Roman"/>
          <w:szCs w:val="28"/>
        </w:rPr>
        <w:t>СанПины</w:t>
      </w:r>
      <w:proofErr w:type="spellEnd"/>
      <w:r w:rsidRPr="001906DB">
        <w:rPr>
          <w:rFonts w:cs="Times New Roman"/>
          <w:szCs w:val="28"/>
        </w:rPr>
        <w:t xml:space="preserve">, устав образовательного учреждения, акты по технике безопасности. </w:t>
      </w:r>
      <w:r w:rsidRPr="001906DB">
        <w:rPr>
          <w:rFonts w:cs="Times New Roman"/>
          <w:bCs/>
          <w:szCs w:val="28"/>
        </w:rPr>
        <w:t>Образовательный стандарт, образовательная программа и учебная программа по предмету. Содержание образования и содержание обучения.</w:t>
      </w:r>
    </w:p>
    <w:p w14:paraId="1BD798D3" w14:textId="77777777" w:rsidR="00F4759C" w:rsidRPr="001906DB" w:rsidRDefault="00F4759C" w:rsidP="00F4759C">
      <w:pPr>
        <w:pStyle w:val="a3"/>
        <w:numPr>
          <w:ilvl w:val="0"/>
          <w:numId w:val="11"/>
        </w:numPr>
        <w:tabs>
          <w:tab w:val="left" w:pos="993"/>
        </w:tabs>
        <w:rPr>
          <w:rFonts w:cs="Times New Roman"/>
          <w:bCs/>
          <w:color w:val="0D0D0D"/>
          <w:szCs w:val="28"/>
        </w:rPr>
      </w:pPr>
      <w:r w:rsidRPr="001906DB">
        <w:rPr>
          <w:rFonts w:cs="Times New Roman"/>
          <w:bCs/>
          <w:i/>
          <w:szCs w:val="28"/>
        </w:rPr>
        <w:t>Взаимодействие учителя с участниками образовательного процесса.</w:t>
      </w:r>
      <w:r w:rsidRPr="001906DB">
        <w:rPr>
          <w:rFonts w:cs="Times New Roman"/>
          <w:b/>
          <w:bCs/>
          <w:szCs w:val="28"/>
        </w:rPr>
        <w:t xml:space="preserve"> </w:t>
      </w:r>
      <w:r w:rsidRPr="001906DB">
        <w:rPr>
          <w:rFonts w:cs="Times New Roman"/>
          <w:bCs/>
          <w:szCs w:val="28"/>
        </w:rPr>
        <w:t xml:space="preserve">Педагогическое общение как форма взаимодействия между учителем и учеником. Сущность и стиль педагогического взаимодействия. Подходы к определению «стиля педагогического общения». Специфика педагогического общения на уроках информатики. Факторы, повышающие эффективность педагогического общения на уроках. Формы организации взаимодействия учителя и учащихся на информатики. Выбор форм организации взаимодействия процессов «учения» и «преподавания» на основе учета особенностей возраста учащихся, цели, задач, содержания </w:t>
      </w:r>
      <w:r w:rsidRPr="001906DB">
        <w:rPr>
          <w:rFonts w:cs="Times New Roman"/>
          <w:bCs/>
          <w:szCs w:val="28"/>
        </w:rPr>
        <w:lastRenderedPageBreak/>
        <w:t xml:space="preserve">урока и других факторов. Барьеры в педагогическом общении. Конфликты в педагогическом общении и конструктивные способы их разрешения. </w:t>
      </w:r>
      <w:r w:rsidRPr="001906DB">
        <w:rPr>
          <w:rFonts w:cs="Times New Roman"/>
          <w:bCs/>
          <w:color w:val="0D0D0D"/>
          <w:sz w:val="26"/>
          <w:szCs w:val="26"/>
        </w:rPr>
        <w:t xml:space="preserve">Деятельность </w:t>
      </w:r>
      <w:r w:rsidRPr="001906DB">
        <w:rPr>
          <w:rFonts w:cs="Times New Roman"/>
          <w:bCs/>
          <w:color w:val="0D0D0D"/>
          <w:szCs w:val="28"/>
        </w:rPr>
        <w:t>учителя в органах школьного самоуправления, взаимодействие с коллегами, администрацией образовательного учреждения, родителями; принципы и условия выстраивания благоприятных отношений, направленных на развитие личности ребенка.</w:t>
      </w:r>
    </w:p>
    <w:p w14:paraId="390EA238" w14:textId="77777777" w:rsidR="00F4759C" w:rsidRPr="001906DB" w:rsidRDefault="00F4759C" w:rsidP="00F4759C">
      <w:pPr>
        <w:pStyle w:val="a3"/>
        <w:numPr>
          <w:ilvl w:val="0"/>
          <w:numId w:val="11"/>
        </w:numPr>
        <w:rPr>
          <w:rFonts w:cs="Times New Roman"/>
          <w:bCs/>
          <w:szCs w:val="28"/>
        </w:rPr>
      </w:pPr>
      <w:r w:rsidRPr="001906DB">
        <w:rPr>
          <w:rFonts w:cs="Times New Roman"/>
          <w:bCs/>
          <w:i/>
          <w:szCs w:val="28"/>
        </w:rPr>
        <w:t>Профессиональная деятельность учителя.</w:t>
      </w:r>
      <w:r w:rsidRPr="001906DB">
        <w:rPr>
          <w:rFonts w:cs="Times New Roman"/>
          <w:b/>
          <w:bCs/>
          <w:szCs w:val="28"/>
        </w:rPr>
        <w:t xml:space="preserve"> </w:t>
      </w:r>
      <w:r w:rsidRPr="001906DB">
        <w:rPr>
          <w:rFonts w:cs="Times New Roman"/>
          <w:bCs/>
          <w:szCs w:val="28"/>
        </w:rPr>
        <w:t xml:space="preserve">Психологические модели педагогической деятельности. Основные функции и творческий характер деятельности учителя. Психологическая структура и содержание педагогической деятельности, функции педагогической деятельности. Мотивы выбора педагогической профессии. Мотивация педагогической деятельности и удовлетворенность профессией. Критерии оценки эффективности труда педагога с учетом стандарта учителя. Профессионализм и творчество педагога. Стили педагогической деятельности. </w:t>
      </w:r>
    </w:p>
    <w:p w14:paraId="01720C16" w14:textId="77777777" w:rsidR="00F4759C" w:rsidRPr="001906DB" w:rsidRDefault="00F4759C" w:rsidP="00F4759C">
      <w:pPr>
        <w:pStyle w:val="a3"/>
        <w:numPr>
          <w:ilvl w:val="0"/>
          <w:numId w:val="11"/>
        </w:numPr>
        <w:rPr>
          <w:rFonts w:cs="Times New Roman"/>
          <w:bCs/>
          <w:szCs w:val="28"/>
        </w:rPr>
      </w:pPr>
      <w:r w:rsidRPr="001906DB">
        <w:rPr>
          <w:rFonts w:cs="Times New Roman"/>
          <w:bCs/>
          <w:i/>
          <w:szCs w:val="28"/>
        </w:rPr>
        <w:t>Обеспечение охраны жизни и здоровья обучающихся.</w:t>
      </w:r>
      <w:r w:rsidRPr="001906DB">
        <w:rPr>
          <w:rFonts w:cs="Times New Roman"/>
          <w:b/>
          <w:bCs/>
          <w:szCs w:val="28"/>
        </w:rPr>
        <w:t xml:space="preserve"> </w:t>
      </w:r>
      <w:r w:rsidRPr="001906DB">
        <w:rPr>
          <w:rFonts w:cs="Times New Roman"/>
          <w:bCs/>
          <w:szCs w:val="28"/>
        </w:rPr>
        <w:t xml:space="preserve">Соблюдение санитарных норм, предъявляемых к организации образовательного процесса (объем нагрузки по реализации дополнительных образовательных программ, время на самостоятельную учебную работу, время отдыха, удовлетворение </w:t>
      </w:r>
      <w:proofErr w:type="gramStart"/>
      <w:r w:rsidRPr="001906DB">
        <w:rPr>
          <w:rFonts w:cs="Times New Roman"/>
          <w:bCs/>
          <w:szCs w:val="28"/>
        </w:rPr>
        <w:t>потребностей</w:t>
      </w:r>
      <w:proofErr w:type="gramEnd"/>
      <w:r w:rsidRPr="001906DB">
        <w:rPr>
          <w:rFonts w:cs="Times New Roman"/>
          <w:bCs/>
          <w:szCs w:val="28"/>
        </w:rPr>
        <w:t xml:space="preserve"> обучающихся в двигательной активности). Использование в образовательном процессе </w:t>
      </w:r>
      <w:proofErr w:type="spellStart"/>
      <w:r w:rsidRPr="001906DB">
        <w:rPr>
          <w:rFonts w:cs="Times New Roman"/>
          <w:bCs/>
          <w:szCs w:val="28"/>
        </w:rPr>
        <w:t>здоровьесберегающих</w:t>
      </w:r>
      <w:proofErr w:type="spellEnd"/>
      <w:r w:rsidRPr="001906DB">
        <w:rPr>
          <w:rFonts w:cs="Times New Roman"/>
          <w:bCs/>
          <w:szCs w:val="28"/>
        </w:rPr>
        <w:t xml:space="preserve"> приемов, методов, форм, технологий. </w:t>
      </w:r>
    </w:p>
    <w:p w14:paraId="0F465999" w14:textId="77777777" w:rsidR="00F4759C" w:rsidRPr="001906DB" w:rsidRDefault="00F4759C" w:rsidP="00F4759C">
      <w:pPr>
        <w:pStyle w:val="a3"/>
        <w:numPr>
          <w:ilvl w:val="0"/>
          <w:numId w:val="11"/>
        </w:numPr>
        <w:rPr>
          <w:rFonts w:cs="Times New Roman"/>
          <w:bCs/>
          <w:szCs w:val="28"/>
        </w:rPr>
      </w:pPr>
      <w:r w:rsidRPr="001906DB">
        <w:rPr>
          <w:rFonts w:cs="Times New Roman"/>
          <w:bCs/>
          <w:i/>
          <w:szCs w:val="28"/>
        </w:rPr>
        <w:t xml:space="preserve">Современная информационно-образовательная среда образовательной организации. </w:t>
      </w:r>
      <w:r w:rsidRPr="001906DB">
        <w:rPr>
          <w:rFonts w:cs="Times New Roman"/>
          <w:bCs/>
          <w:szCs w:val="28"/>
        </w:rPr>
        <w:t xml:space="preserve">Характеристика, структура, компоненты и функции информационно-образовательной среды в образовательной организации. Стандарты образования и информационно-образовательная среда образовательной организации. Новое понимание учебного процесса в информационной образовательной среде: условия, необходимые ресурсы и возможности. Характеристики информационно-образовательной среды урока. Профессиональная деятельность учителя в условиях работы в </w:t>
      </w:r>
      <w:r w:rsidRPr="001906DB">
        <w:rPr>
          <w:rFonts w:cs="Times New Roman"/>
          <w:bCs/>
          <w:szCs w:val="28"/>
        </w:rPr>
        <w:lastRenderedPageBreak/>
        <w:t>информационно-образовательной среде образовательной организации: организация урока, проектирование результатов, отбор средств и методов. Электронные образовательные и информационные ресурсы. Компьютерные средства диагностики результатов обучения.  Проблема общения современных школьников. Виды общения. Информационное взаимодействие в сети Интернет.</w:t>
      </w:r>
    </w:p>
    <w:p w14:paraId="18E7FF81" w14:textId="77777777" w:rsidR="00F4759C" w:rsidRPr="001906DB" w:rsidRDefault="00F4759C" w:rsidP="00F4759C">
      <w:pPr>
        <w:pStyle w:val="a3"/>
        <w:numPr>
          <w:ilvl w:val="0"/>
          <w:numId w:val="11"/>
        </w:numPr>
        <w:rPr>
          <w:rFonts w:cs="Times New Roman"/>
          <w:bCs/>
          <w:szCs w:val="28"/>
        </w:rPr>
      </w:pPr>
      <w:r w:rsidRPr="001906DB">
        <w:rPr>
          <w:rFonts w:cs="Times New Roman"/>
          <w:bCs/>
          <w:i/>
          <w:szCs w:val="28"/>
        </w:rPr>
        <w:t xml:space="preserve">Теоретико-методические проблемы обучения информатике в начальной школе. </w:t>
      </w:r>
      <w:r w:rsidRPr="001906DB">
        <w:rPr>
          <w:rFonts w:cs="Times New Roman"/>
          <w:bCs/>
          <w:szCs w:val="28"/>
        </w:rPr>
        <w:t xml:space="preserve">Формирование регулятивных и </w:t>
      </w:r>
      <w:proofErr w:type="spellStart"/>
      <w:r w:rsidRPr="001906DB">
        <w:rPr>
          <w:rFonts w:cs="Times New Roman"/>
          <w:bCs/>
          <w:szCs w:val="28"/>
        </w:rPr>
        <w:t>общеучебных</w:t>
      </w:r>
      <w:proofErr w:type="spellEnd"/>
      <w:r w:rsidRPr="001906DB">
        <w:rPr>
          <w:rFonts w:cs="Times New Roman"/>
          <w:bCs/>
          <w:szCs w:val="28"/>
        </w:rPr>
        <w:t xml:space="preserve"> познавательных универсальных учебных действий при обучении алгоритмизации и информационным основам управления. Формирование логических познавательных универсальных учебных действий. Формирование ИКТ-компетентности учащихся. Средства информационных технологий. Текстовый редактор. Графический редактор. Музыкальный редактор. </w:t>
      </w:r>
    </w:p>
    <w:p w14:paraId="1741AA55" w14:textId="77777777" w:rsidR="00F4759C" w:rsidRPr="001906DB" w:rsidRDefault="00F4759C" w:rsidP="00F4759C">
      <w:pPr>
        <w:pStyle w:val="a3"/>
        <w:numPr>
          <w:ilvl w:val="0"/>
          <w:numId w:val="11"/>
        </w:numPr>
        <w:rPr>
          <w:rFonts w:cs="Times New Roman"/>
          <w:bCs/>
          <w:szCs w:val="28"/>
        </w:rPr>
      </w:pPr>
      <w:r w:rsidRPr="001906DB">
        <w:rPr>
          <w:rFonts w:cs="Times New Roman"/>
          <w:bCs/>
          <w:i/>
          <w:szCs w:val="28"/>
        </w:rPr>
        <w:t xml:space="preserve">Теоретико-методические проблемы обучения информатике в основной школе. </w:t>
      </w:r>
      <w:r w:rsidRPr="001906DB">
        <w:rPr>
          <w:rFonts w:cs="Times New Roman"/>
          <w:bCs/>
          <w:szCs w:val="28"/>
        </w:rPr>
        <w:t xml:space="preserve">Развитие содержательной линии информации в курсе информатики. Методика раскрытия понятия информации. Развитие содержательной линии информационных процессов в курсе информатики. Методика обучения теме «Хранение информации». Методика обучения вопросам «Обработка информации» и «Передача информации». Развитие содержательной линии представления информации в курсе информатики. Методика обучения теме «Роль и место понятия языка в информатике». Методика обучения теме «Системы счисления». Методика обучения теме «Язык логики и его место в курсе информатики». Методика обучения теме «Представление данных в компьютере». Развитие содержательной линии компьютера в курсе информатики. Методика обучения теме «Устройство компьютера». Методика обучения теме «Программное обеспечение компьютера». Развитие содержательной линии «Алгоритмизация и программирование» в курсе информатики. Методика обучения алгоритмизации. Методика обучения программированию. Развитие содержательной линии «Компьютерное моделирование» в курсе </w:t>
      </w:r>
      <w:r w:rsidRPr="001906DB">
        <w:rPr>
          <w:rFonts w:cs="Times New Roman"/>
          <w:bCs/>
          <w:szCs w:val="28"/>
        </w:rPr>
        <w:lastRenderedPageBreak/>
        <w:t xml:space="preserve">информатики. Методика введения в информационное моделирование. Линия моделирования и базы данных. Математическое и имитационное моделирование. Развитие содержательной линии информационных технологий в курсе информатики. Методика обучения теме «Технология работы с текстовой информацией». Методика обучения теме «Технология работы с графической информацией». Методика обучения теме «Мультимедиа технологии». Методика обучения теме «Технологии хранения и поиска информации». Методика обучения теме «Табличные технологии обработки числовой информации». Методика обучения теме «Телекоммуникационные технологии». Развитие содержательной линии социальной информатики. </w:t>
      </w:r>
    </w:p>
    <w:p w14:paraId="4D302C06" w14:textId="77777777" w:rsidR="00F4759C" w:rsidRPr="001906DB" w:rsidRDefault="00F4759C" w:rsidP="00F4759C">
      <w:pPr>
        <w:pStyle w:val="a3"/>
        <w:numPr>
          <w:ilvl w:val="0"/>
          <w:numId w:val="11"/>
        </w:numPr>
        <w:rPr>
          <w:rFonts w:cs="Times New Roman"/>
          <w:bCs/>
          <w:szCs w:val="28"/>
        </w:rPr>
      </w:pPr>
      <w:r w:rsidRPr="001906DB">
        <w:rPr>
          <w:rFonts w:cs="Times New Roman"/>
          <w:bCs/>
          <w:i/>
          <w:szCs w:val="28"/>
        </w:rPr>
        <w:t xml:space="preserve">Теоретико-методические проблемы обучения информатике в старшей школе. </w:t>
      </w:r>
      <w:r w:rsidRPr="001906DB">
        <w:rPr>
          <w:rFonts w:cs="Times New Roman"/>
          <w:bCs/>
          <w:szCs w:val="28"/>
        </w:rPr>
        <w:t xml:space="preserve">Развитие представлений об информации и информационных процессах при изучении информатики на базовом уровне. Углубление представлений об информации и информационных процессах при изучении информатики на профильном уровне. Развитие представлений об аппаратном и программном обеспечении ЭВМ при изучении информатики на базовом уровне. Расширение представлений об аппаратном и программном обеспечении ЭВМ при изучении информатики на профильном уровне. Развитие представлений об информационных технологиях и информационных системах при изучении информатики на базовом уровне. Расширенное изучение информационных технологий и информационных систем при изучении информатики на профильном уровне. Развитие представлений об информационных моделях при изучении информатики на базовом уровне. Расширение представлений об информационных моделях, их анализе и исследовании при изучении информатики на профильном уровне. Ознакомление с программированием при изучении информатики на базовом уровне. Освоение программирования при изучении информатики на углубленном уровне. Формирование представлений о социальных аспектах </w:t>
      </w:r>
      <w:r w:rsidRPr="001906DB">
        <w:rPr>
          <w:rFonts w:cs="Times New Roman"/>
          <w:bCs/>
          <w:szCs w:val="28"/>
        </w:rPr>
        <w:lastRenderedPageBreak/>
        <w:t xml:space="preserve">информатизации. Формирование этических и правовых норм при работе с информацией. Формирование базовых представлений в сфере информационной безопасности. Роль и место элективных курсов при изучении информатики.  </w:t>
      </w:r>
    </w:p>
    <w:p w14:paraId="176EC2D3" w14:textId="77777777" w:rsidR="00F4759C" w:rsidRPr="001906DB" w:rsidRDefault="00F4759C" w:rsidP="00F4759C">
      <w:pPr>
        <w:pStyle w:val="af3"/>
        <w:spacing w:before="0" w:line="360" w:lineRule="auto"/>
        <w:ind w:firstLine="539"/>
        <w:jc w:val="both"/>
        <w:rPr>
          <w:sz w:val="28"/>
        </w:rPr>
      </w:pPr>
      <w:r w:rsidRPr="001906DB">
        <w:rPr>
          <w:sz w:val="28"/>
        </w:rPr>
        <w:t>3.2.</w:t>
      </w:r>
      <w:r w:rsidRPr="001906DB">
        <w:rPr>
          <w:sz w:val="28"/>
        </w:rPr>
        <w:tab/>
        <w:t>Практический   блок (решение задач по программированию)</w:t>
      </w:r>
    </w:p>
    <w:p w14:paraId="010D5918" w14:textId="2497A869" w:rsidR="00F4759C" w:rsidRPr="001906DB" w:rsidRDefault="00F4759C" w:rsidP="00F4759C">
      <w:pPr>
        <w:pStyle w:val="af3"/>
        <w:spacing w:before="0" w:line="360" w:lineRule="auto"/>
        <w:ind w:firstLine="539"/>
        <w:jc w:val="both"/>
        <w:rPr>
          <w:sz w:val="28"/>
        </w:rPr>
      </w:pPr>
      <w:r w:rsidRPr="001906DB">
        <w:rPr>
          <w:sz w:val="28"/>
        </w:rPr>
        <w:t>Задание. Решите задачу школьного курса информатики на одном из языков программирования высокого   уровня. Изложите методику решения этой задачи. Приведите типичные ошибки, возникающие при решении подобных задач. Приведите пример задачи из школьного курса информатики, связанный с предложенной задачей.</w:t>
      </w:r>
    </w:p>
    <w:p w14:paraId="30A57D40" w14:textId="77777777" w:rsidR="00F4759C" w:rsidRPr="001906DB" w:rsidRDefault="00F4759C" w:rsidP="00F4759C">
      <w:pPr>
        <w:pStyle w:val="af3"/>
        <w:spacing w:before="0" w:line="360" w:lineRule="auto"/>
        <w:ind w:firstLine="539"/>
        <w:jc w:val="both"/>
        <w:rPr>
          <w:sz w:val="28"/>
        </w:rPr>
      </w:pPr>
      <w:r w:rsidRPr="001906DB">
        <w:rPr>
          <w:sz w:val="28"/>
        </w:rPr>
        <w:t>3.3. Практический блок (разработка электронного портфолио «Отражение профессионального роста»)</w:t>
      </w:r>
    </w:p>
    <w:p w14:paraId="57C2D046" w14:textId="52B20049" w:rsidR="00F4759C" w:rsidRPr="001906DB" w:rsidRDefault="00F4759C" w:rsidP="00F4759C">
      <w:pPr>
        <w:pStyle w:val="af3"/>
        <w:spacing w:before="0" w:line="360" w:lineRule="auto"/>
        <w:ind w:firstLine="539"/>
        <w:jc w:val="both"/>
        <w:rPr>
          <w:sz w:val="28"/>
        </w:rPr>
      </w:pPr>
      <w:r w:rsidRPr="001906DB">
        <w:rPr>
          <w:sz w:val="28"/>
        </w:rPr>
        <w:t>Разработать электронное портфолио студента «Отражение профессионального роста», содержащее обязательные разделы «Педагогическая деятельность», «Проектная деятельность». В папках следует разместить следующую информацию:</w:t>
      </w:r>
    </w:p>
    <w:p w14:paraId="67BCE6F8" w14:textId="77777777" w:rsidR="00F4759C" w:rsidRPr="001906DB" w:rsidRDefault="00F4759C" w:rsidP="00F4759C">
      <w:pPr>
        <w:pStyle w:val="af3"/>
        <w:spacing w:before="0" w:line="360" w:lineRule="auto"/>
        <w:ind w:firstLine="539"/>
        <w:jc w:val="both"/>
        <w:rPr>
          <w:sz w:val="28"/>
        </w:rPr>
      </w:pPr>
      <w:r w:rsidRPr="001906DB">
        <w:rPr>
          <w:sz w:val="28"/>
        </w:rPr>
        <w:t xml:space="preserve">– учебно-исследовательские проекты школьников, разработанные под </w:t>
      </w:r>
      <w:proofErr w:type="spellStart"/>
      <w:proofErr w:type="gramStart"/>
      <w:r w:rsidRPr="001906DB">
        <w:rPr>
          <w:sz w:val="28"/>
        </w:rPr>
        <w:t>ва-шим</w:t>
      </w:r>
      <w:proofErr w:type="spellEnd"/>
      <w:proofErr w:type="gramEnd"/>
      <w:r w:rsidRPr="001906DB">
        <w:rPr>
          <w:sz w:val="28"/>
        </w:rPr>
        <w:t xml:space="preserve"> руководством, сертификаты, грамоты, дипломы;</w:t>
      </w:r>
    </w:p>
    <w:p w14:paraId="54F59441" w14:textId="04F46E9A" w:rsidR="00F4759C" w:rsidRPr="001906DB" w:rsidRDefault="00F4759C" w:rsidP="00F4759C">
      <w:pPr>
        <w:pStyle w:val="af3"/>
        <w:spacing w:before="0" w:line="360" w:lineRule="auto"/>
        <w:ind w:firstLine="539"/>
        <w:jc w:val="both"/>
        <w:rPr>
          <w:sz w:val="28"/>
        </w:rPr>
      </w:pPr>
      <w:r w:rsidRPr="001906DB">
        <w:rPr>
          <w:sz w:val="28"/>
        </w:rPr>
        <w:t>– методическая разработка воспитательного мероприятия, фото-, видеоматериалы, отчет о педагогической практике;</w:t>
      </w:r>
    </w:p>
    <w:p w14:paraId="6C456B7C" w14:textId="77777777" w:rsidR="00F4759C" w:rsidRPr="001906DB" w:rsidRDefault="00F4759C" w:rsidP="00F4759C">
      <w:pPr>
        <w:pStyle w:val="af3"/>
        <w:spacing w:before="0" w:line="360" w:lineRule="auto"/>
        <w:ind w:firstLine="539"/>
        <w:jc w:val="both"/>
        <w:rPr>
          <w:sz w:val="28"/>
        </w:rPr>
      </w:pPr>
      <w:r w:rsidRPr="001906DB">
        <w:rPr>
          <w:sz w:val="28"/>
        </w:rPr>
        <w:t>– методические разработки уроков информатики, фото-, видеоматериалы, отчет о педагогической практике;</w:t>
      </w:r>
    </w:p>
    <w:p w14:paraId="3E396723" w14:textId="39917923" w:rsidR="00F4759C" w:rsidRPr="001906DB" w:rsidRDefault="00F4759C" w:rsidP="00F4759C">
      <w:pPr>
        <w:pStyle w:val="af3"/>
        <w:spacing w:before="0" w:line="360" w:lineRule="auto"/>
        <w:ind w:firstLine="539"/>
        <w:jc w:val="both"/>
        <w:rPr>
          <w:sz w:val="28"/>
        </w:rPr>
      </w:pPr>
      <w:r w:rsidRPr="001906DB">
        <w:rPr>
          <w:sz w:val="28"/>
        </w:rPr>
        <w:t>– отчеты о прохождении производственных практик, фото- и видеоматериалы, грамоты, благодарственные письма.</w:t>
      </w:r>
    </w:p>
    <w:p w14:paraId="69249524" w14:textId="3B36838E" w:rsidR="00F4759C" w:rsidRPr="001906DB" w:rsidRDefault="00F4759C" w:rsidP="00F4759C">
      <w:pPr>
        <w:pStyle w:val="af3"/>
        <w:spacing w:before="0" w:line="360" w:lineRule="auto"/>
        <w:ind w:firstLine="539"/>
        <w:jc w:val="both"/>
        <w:rPr>
          <w:sz w:val="28"/>
        </w:rPr>
      </w:pPr>
      <w:r w:rsidRPr="001906DB">
        <w:rPr>
          <w:sz w:val="28"/>
        </w:rPr>
        <w:t>Ответ на третий вопрос экзаменационного билета предполагает изложение заранее подготовленного доклада с демонстрацией портфолио.</w:t>
      </w:r>
    </w:p>
    <w:p w14:paraId="3A2A9B73" w14:textId="1AAAE5C2" w:rsidR="00F4759C" w:rsidRPr="001906DB" w:rsidRDefault="00F4759C" w:rsidP="00F4759C">
      <w:pPr>
        <w:pStyle w:val="af3"/>
        <w:ind w:firstLine="539"/>
        <w:jc w:val="center"/>
        <w:rPr>
          <w:sz w:val="28"/>
        </w:rPr>
      </w:pPr>
      <w:r w:rsidRPr="001906DB">
        <w:rPr>
          <w:sz w:val="28"/>
        </w:rPr>
        <w:t>5. Учебно-методическое и информационное обеспечение</w:t>
      </w:r>
    </w:p>
    <w:p w14:paraId="0F9A5423" w14:textId="77777777" w:rsidR="00F4759C" w:rsidRPr="001906DB" w:rsidRDefault="00F4759C" w:rsidP="00F4759C">
      <w:pPr>
        <w:pStyle w:val="af3"/>
        <w:spacing w:before="0"/>
        <w:ind w:firstLine="539"/>
        <w:jc w:val="both"/>
        <w:rPr>
          <w:color w:val="FF0000"/>
          <w:sz w:val="28"/>
        </w:rPr>
      </w:pPr>
      <w:r w:rsidRPr="001906DB">
        <w:rPr>
          <w:color w:val="FF0000"/>
          <w:sz w:val="28"/>
        </w:rPr>
        <w:t>а) Основная литература:</w:t>
      </w:r>
    </w:p>
    <w:p w14:paraId="2E9A6F86" w14:textId="77777777" w:rsidR="00F4759C" w:rsidRPr="001906DB" w:rsidRDefault="00F4759C" w:rsidP="00F4759C">
      <w:pPr>
        <w:pStyle w:val="af3"/>
        <w:spacing w:before="0"/>
        <w:ind w:firstLine="539"/>
        <w:jc w:val="both"/>
        <w:rPr>
          <w:color w:val="FF0000"/>
          <w:sz w:val="28"/>
        </w:rPr>
      </w:pPr>
      <w:r w:rsidRPr="001906DB">
        <w:rPr>
          <w:color w:val="FF0000"/>
          <w:sz w:val="28"/>
        </w:rPr>
        <w:t xml:space="preserve">1. Кузнецов, А.С. Общая методика обучения информатике: учебное пособие / А.С. Кузнецов, Т.Б. Захарова, А.С. Захаров.  – М.: Прометей, 2016. – Ч. 1. – 300 с. [Электронный ресурс]. – Режим доступа: </w:t>
      </w:r>
      <w:r w:rsidRPr="001906DB">
        <w:rPr>
          <w:color w:val="FF0000"/>
          <w:sz w:val="28"/>
        </w:rPr>
        <w:lastRenderedPageBreak/>
        <w:t xml:space="preserve">http://biblioclub.ru/index.php?page=book&amp;id=438600. Дата </w:t>
      </w:r>
      <w:proofErr w:type="spellStart"/>
      <w:proofErr w:type="gramStart"/>
      <w:r w:rsidRPr="001906DB">
        <w:rPr>
          <w:color w:val="FF0000"/>
          <w:sz w:val="28"/>
        </w:rPr>
        <w:t>обраще-ния</w:t>
      </w:r>
      <w:proofErr w:type="spellEnd"/>
      <w:proofErr w:type="gramEnd"/>
      <w:r w:rsidRPr="001906DB">
        <w:rPr>
          <w:color w:val="FF0000"/>
          <w:sz w:val="28"/>
        </w:rPr>
        <w:t>: 18.08.2018.</w:t>
      </w:r>
    </w:p>
    <w:p w14:paraId="75B532FB" w14:textId="77777777" w:rsidR="00F4759C" w:rsidRPr="001906DB" w:rsidRDefault="00F4759C" w:rsidP="00F4759C">
      <w:pPr>
        <w:pStyle w:val="af3"/>
        <w:spacing w:before="0"/>
        <w:ind w:firstLine="539"/>
        <w:jc w:val="both"/>
        <w:rPr>
          <w:color w:val="FF0000"/>
          <w:sz w:val="28"/>
        </w:rPr>
      </w:pPr>
      <w:r w:rsidRPr="001906DB">
        <w:rPr>
          <w:color w:val="FF0000"/>
          <w:sz w:val="28"/>
        </w:rPr>
        <w:t xml:space="preserve">2. Красильникова, В. А. Использование информационных и </w:t>
      </w:r>
      <w:proofErr w:type="spellStart"/>
      <w:proofErr w:type="gramStart"/>
      <w:r w:rsidRPr="001906DB">
        <w:rPr>
          <w:color w:val="FF0000"/>
          <w:sz w:val="28"/>
        </w:rPr>
        <w:t>коммуникаци-онных</w:t>
      </w:r>
      <w:proofErr w:type="spellEnd"/>
      <w:proofErr w:type="gramEnd"/>
      <w:r w:rsidRPr="001906DB">
        <w:rPr>
          <w:color w:val="FF0000"/>
          <w:sz w:val="28"/>
        </w:rPr>
        <w:t xml:space="preserve"> технологий в образовании: учебное пособие / В. А. Красильникова. – 2-е изд. </w:t>
      </w:r>
      <w:proofErr w:type="spellStart"/>
      <w:r w:rsidRPr="001906DB">
        <w:rPr>
          <w:color w:val="FF0000"/>
          <w:sz w:val="28"/>
        </w:rPr>
        <w:t>перераб</w:t>
      </w:r>
      <w:proofErr w:type="spellEnd"/>
      <w:proofErr w:type="gramStart"/>
      <w:r w:rsidRPr="001906DB">
        <w:rPr>
          <w:color w:val="FF0000"/>
          <w:sz w:val="28"/>
        </w:rPr>
        <w:t>.</w:t>
      </w:r>
      <w:proofErr w:type="gramEnd"/>
      <w:r w:rsidRPr="001906DB">
        <w:rPr>
          <w:color w:val="FF0000"/>
          <w:sz w:val="28"/>
        </w:rPr>
        <w:t xml:space="preserve"> и </w:t>
      </w:r>
      <w:proofErr w:type="spellStart"/>
      <w:r w:rsidRPr="001906DB">
        <w:rPr>
          <w:color w:val="FF0000"/>
          <w:sz w:val="28"/>
        </w:rPr>
        <w:t>дополн</w:t>
      </w:r>
      <w:proofErr w:type="spellEnd"/>
      <w:r w:rsidRPr="001906DB">
        <w:rPr>
          <w:color w:val="FF0000"/>
          <w:sz w:val="28"/>
        </w:rPr>
        <w:t xml:space="preserve">. – Оренбург: ОГУ, 2012. – 292 с. [Электронный ресурс]. – Режим доступа: http://biblioclub.ru/index.php?page=book&amp;id=259225. Дата </w:t>
      </w:r>
      <w:proofErr w:type="spellStart"/>
      <w:proofErr w:type="gramStart"/>
      <w:r w:rsidRPr="001906DB">
        <w:rPr>
          <w:color w:val="FF0000"/>
          <w:sz w:val="28"/>
        </w:rPr>
        <w:t>обра-щения</w:t>
      </w:r>
      <w:proofErr w:type="spellEnd"/>
      <w:proofErr w:type="gramEnd"/>
      <w:r w:rsidRPr="001906DB">
        <w:rPr>
          <w:color w:val="FF0000"/>
          <w:sz w:val="28"/>
        </w:rPr>
        <w:t>: 18.08.2018.</w:t>
      </w:r>
    </w:p>
    <w:p w14:paraId="4371B614" w14:textId="77777777" w:rsidR="00F4759C" w:rsidRPr="001906DB" w:rsidRDefault="00F4759C" w:rsidP="00F4759C">
      <w:pPr>
        <w:pStyle w:val="af3"/>
        <w:spacing w:before="0"/>
        <w:ind w:firstLine="539"/>
        <w:jc w:val="both"/>
        <w:rPr>
          <w:color w:val="FF0000"/>
          <w:sz w:val="28"/>
        </w:rPr>
      </w:pPr>
      <w:r w:rsidRPr="001906DB">
        <w:rPr>
          <w:color w:val="FF0000"/>
          <w:sz w:val="28"/>
        </w:rPr>
        <w:t xml:space="preserve">3. </w:t>
      </w:r>
      <w:proofErr w:type="spellStart"/>
      <w:r w:rsidRPr="001906DB">
        <w:rPr>
          <w:color w:val="FF0000"/>
          <w:sz w:val="28"/>
        </w:rPr>
        <w:t>Коротаева</w:t>
      </w:r>
      <w:proofErr w:type="spellEnd"/>
      <w:r w:rsidRPr="001906DB">
        <w:rPr>
          <w:color w:val="FF0000"/>
          <w:sz w:val="28"/>
        </w:rPr>
        <w:t xml:space="preserve">, Е. В. Основы педагогических взаимодействий: учебное </w:t>
      </w:r>
      <w:proofErr w:type="spellStart"/>
      <w:proofErr w:type="gramStart"/>
      <w:r w:rsidRPr="001906DB">
        <w:rPr>
          <w:color w:val="FF0000"/>
          <w:sz w:val="28"/>
        </w:rPr>
        <w:t>посо-бие</w:t>
      </w:r>
      <w:proofErr w:type="spellEnd"/>
      <w:proofErr w:type="gramEnd"/>
      <w:r w:rsidRPr="001906DB">
        <w:rPr>
          <w:color w:val="FF0000"/>
          <w:sz w:val="28"/>
        </w:rPr>
        <w:t xml:space="preserve"> / Е. В. </w:t>
      </w:r>
      <w:proofErr w:type="spellStart"/>
      <w:r w:rsidRPr="001906DB">
        <w:rPr>
          <w:color w:val="FF0000"/>
          <w:sz w:val="28"/>
        </w:rPr>
        <w:t>Коротаева</w:t>
      </w:r>
      <w:proofErr w:type="spellEnd"/>
      <w:r w:rsidRPr="001906DB">
        <w:rPr>
          <w:color w:val="FF0000"/>
          <w:sz w:val="28"/>
        </w:rPr>
        <w:t xml:space="preserve">. – М.: </w:t>
      </w:r>
      <w:proofErr w:type="spellStart"/>
      <w:r w:rsidRPr="001906DB">
        <w:rPr>
          <w:color w:val="FF0000"/>
          <w:sz w:val="28"/>
        </w:rPr>
        <w:t>Директ</w:t>
      </w:r>
      <w:proofErr w:type="spellEnd"/>
      <w:r w:rsidRPr="001906DB">
        <w:rPr>
          <w:color w:val="FF0000"/>
          <w:sz w:val="28"/>
        </w:rPr>
        <w:t xml:space="preserve">-Медиа, 2014. – 160 с. [Электронный ресурс]. – Режим доступа: http://biblioclub.ru/index.php?page=book&amp;id=275102. Дата </w:t>
      </w:r>
      <w:proofErr w:type="gramStart"/>
      <w:r w:rsidRPr="001906DB">
        <w:rPr>
          <w:color w:val="FF0000"/>
          <w:sz w:val="28"/>
        </w:rPr>
        <w:t>об-ращения</w:t>
      </w:r>
      <w:proofErr w:type="gramEnd"/>
      <w:r w:rsidRPr="001906DB">
        <w:rPr>
          <w:color w:val="FF0000"/>
          <w:sz w:val="28"/>
        </w:rPr>
        <w:t>: 18.08.2018.</w:t>
      </w:r>
    </w:p>
    <w:p w14:paraId="7C62F082" w14:textId="77777777" w:rsidR="00F4759C" w:rsidRPr="001906DB" w:rsidRDefault="00F4759C" w:rsidP="00F4759C">
      <w:pPr>
        <w:pStyle w:val="af3"/>
        <w:spacing w:before="0"/>
        <w:ind w:firstLine="539"/>
        <w:jc w:val="both"/>
        <w:rPr>
          <w:color w:val="FF0000"/>
          <w:sz w:val="28"/>
        </w:rPr>
      </w:pPr>
      <w:r w:rsidRPr="001906DB">
        <w:rPr>
          <w:color w:val="FF0000"/>
          <w:sz w:val="28"/>
        </w:rPr>
        <w:t xml:space="preserve">4. Гуревич, П. С. Психология и педагогика: учебник / П. С. Гуревич. – М.: </w:t>
      </w:r>
      <w:proofErr w:type="spellStart"/>
      <w:r w:rsidRPr="001906DB">
        <w:rPr>
          <w:color w:val="FF0000"/>
          <w:sz w:val="28"/>
        </w:rPr>
        <w:t>Юнити</w:t>
      </w:r>
      <w:proofErr w:type="spellEnd"/>
      <w:r w:rsidRPr="001906DB">
        <w:rPr>
          <w:color w:val="FF0000"/>
          <w:sz w:val="28"/>
        </w:rPr>
        <w:t xml:space="preserve">-Дана, 2012. – 321 с. [Электронный ресурс]. – Режим </w:t>
      </w:r>
      <w:proofErr w:type="spellStart"/>
      <w:proofErr w:type="gramStart"/>
      <w:r w:rsidRPr="001906DB">
        <w:rPr>
          <w:color w:val="FF0000"/>
          <w:sz w:val="28"/>
        </w:rPr>
        <w:t>досту</w:t>
      </w:r>
      <w:proofErr w:type="spellEnd"/>
      <w:r w:rsidRPr="001906DB">
        <w:rPr>
          <w:color w:val="FF0000"/>
          <w:sz w:val="28"/>
        </w:rPr>
        <w:t>-па</w:t>
      </w:r>
      <w:proofErr w:type="gramEnd"/>
      <w:r w:rsidRPr="001906DB">
        <w:rPr>
          <w:color w:val="FF0000"/>
          <w:sz w:val="28"/>
        </w:rPr>
        <w:t xml:space="preserve">: http://biblioclub.ru/index.php?page=book&amp;id=117117.  Дата </w:t>
      </w:r>
      <w:proofErr w:type="spellStart"/>
      <w:proofErr w:type="gramStart"/>
      <w:r w:rsidRPr="001906DB">
        <w:rPr>
          <w:color w:val="FF0000"/>
          <w:sz w:val="28"/>
        </w:rPr>
        <w:t>обраще-ния</w:t>
      </w:r>
      <w:proofErr w:type="spellEnd"/>
      <w:proofErr w:type="gramEnd"/>
      <w:r w:rsidRPr="001906DB">
        <w:rPr>
          <w:color w:val="FF0000"/>
          <w:sz w:val="28"/>
        </w:rPr>
        <w:t>: 18.08.2018.</w:t>
      </w:r>
    </w:p>
    <w:p w14:paraId="7AB1A3DC" w14:textId="77777777" w:rsidR="00F4759C" w:rsidRPr="001906DB" w:rsidRDefault="00F4759C" w:rsidP="00F4759C">
      <w:pPr>
        <w:pStyle w:val="af3"/>
        <w:spacing w:before="0"/>
        <w:ind w:firstLine="539"/>
        <w:jc w:val="both"/>
        <w:rPr>
          <w:color w:val="FF0000"/>
          <w:sz w:val="28"/>
        </w:rPr>
      </w:pPr>
      <w:r w:rsidRPr="001906DB">
        <w:rPr>
          <w:color w:val="FF0000"/>
          <w:sz w:val="28"/>
        </w:rPr>
        <w:t xml:space="preserve">5. Нигматов, З. Г.  Инклюзивное образование: история, теория, технология / З. Г. Нигматов, Д. З. Ахметова, Т. А. </w:t>
      </w:r>
      <w:proofErr w:type="spellStart"/>
      <w:r w:rsidRPr="001906DB">
        <w:rPr>
          <w:color w:val="FF0000"/>
          <w:sz w:val="28"/>
        </w:rPr>
        <w:t>Челнокова</w:t>
      </w:r>
      <w:proofErr w:type="spellEnd"/>
      <w:r w:rsidRPr="001906DB">
        <w:rPr>
          <w:color w:val="FF0000"/>
          <w:sz w:val="28"/>
        </w:rPr>
        <w:t xml:space="preserve">. – Казань: Познание, 2014. – 220 с. [Электронный ресурс]. – Режим доступа: http://biblioclub.ru/index.php?page= </w:t>
      </w:r>
      <w:proofErr w:type="spellStart"/>
      <w:r w:rsidRPr="001906DB">
        <w:rPr>
          <w:color w:val="FF0000"/>
          <w:sz w:val="28"/>
        </w:rPr>
        <w:t>book&amp;id</w:t>
      </w:r>
      <w:proofErr w:type="spellEnd"/>
      <w:r w:rsidRPr="001906DB">
        <w:rPr>
          <w:color w:val="FF0000"/>
          <w:sz w:val="28"/>
        </w:rPr>
        <w:t>=257842. Дата обращения: 18.08.2018.</w:t>
      </w:r>
    </w:p>
    <w:p w14:paraId="0BE819D9" w14:textId="77777777" w:rsidR="00F4759C" w:rsidRPr="001906DB" w:rsidRDefault="00F4759C" w:rsidP="00F4759C">
      <w:pPr>
        <w:pStyle w:val="af3"/>
        <w:spacing w:before="0"/>
        <w:ind w:firstLine="539"/>
        <w:jc w:val="both"/>
        <w:rPr>
          <w:color w:val="FF0000"/>
          <w:sz w:val="28"/>
        </w:rPr>
      </w:pPr>
      <w:r w:rsidRPr="001906DB">
        <w:rPr>
          <w:color w:val="FF0000"/>
          <w:sz w:val="28"/>
        </w:rPr>
        <w:t>б) Дополнительная литература:</w:t>
      </w:r>
    </w:p>
    <w:p w14:paraId="62345519" w14:textId="77777777" w:rsidR="00F4759C" w:rsidRPr="001906DB" w:rsidRDefault="00F4759C" w:rsidP="00F4759C">
      <w:pPr>
        <w:pStyle w:val="af3"/>
        <w:spacing w:before="0"/>
        <w:ind w:firstLine="539"/>
        <w:jc w:val="both"/>
        <w:rPr>
          <w:color w:val="FF0000"/>
          <w:sz w:val="28"/>
        </w:rPr>
      </w:pPr>
      <w:r w:rsidRPr="001906DB">
        <w:rPr>
          <w:color w:val="FF0000"/>
          <w:sz w:val="28"/>
        </w:rPr>
        <w:t xml:space="preserve">1. Гладких, Б. А. Информатика от абака до интернета. Введение в </w:t>
      </w:r>
      <w:proofErr w:type="spellStart"/>
      <w:proofErr w:type="gramStart"/>
      <w:r w:rsidRPr="001906DB">
        <w:rPr>
          <w:color w:val="FF0000"/>
          <w:sz w:val="28"/>
        </w:rPr>
        <w:t>специаль-ность</w:t>
      </w:r>
      <w:proofErr w:type="spellEnd"/>
      <w:proofErr w:type="gramEnd"/>
      <w:r w:rsidRPr="001906DB">
        <w:rPr>
          <w:color w:val="FF0000"/>
          <w:sz w:val="28"/>
        </w:rPr>
        <w:t>: учебное пособие. – Томск: Издательство "НТЛ", 2005. – 484 с. [</w:t>
      </w:r>
      <w:proofErr w:type="gramStart"/>
      <w:r w:rsidRPr="001906DB">
        <w:rPr>
          <w:color w:val="FF0000"/>
          <w:sz w:val="28"/>
        </w:rPr>
        <w:t>Электрон-</w:t>
      </w:r>
      <w:proofErr w:type="spellStart"/>
      <w:r w:rsidRPr="001906DB">
        <w:rPr>
          <w:color w:val="FF0000"/>
          <w:sz w:val="28"/>
        </w:rPr>
        <w:t>ный</w:t>
      </w:r>
      <w:proofErr w:type="spellEnd"/>
      <w:proofErr w:type="gramEnd"/>
      <w:r w:rsidRPr="001906DB">
        <w:rPr>
          <w:color w:val="FF0000"/>
          <w:sz w:val="28"/>
        </w:rPr>
        <w:t xml:space="preserve"> ресурс]. – Режим </w:t>
      </w:r>
      <w:proofErr w:type="spellStart"/>
      <w:proofErr w:type="gramStart"/>
      <w:r w:rsidRPr="001906DB">
        <w:rPr>
          <w:color w:val="FF0000"/>
          <w:sz w:val="28"/>
        </w:rPr>
        <w:t>досту</w:t>
      </w:r>
      <w:proofErr w:type="spellEnd"/>
      <w:r w:rsidRPr="001906DB">
        <w:rPr>
          <w:color w:val="FF0000"/>
          <w:sz w:val="28"/>
        </w:rPr>
        <w:t>-па</w:t>
      </w:r>
      <w:proofErr w:type="gramEnd"/>
      <w:r w:rsidRPr="001906DB">
        <w:rPr>
          <w:color w:val="FF0000"/>
          <w:sz w:val="28"/>
        </w:rPr>
        <w:t xml:space="preserve">: http://biblioclub.ru/index.php?page=book&amp;id=201174.  Дата </w:t>
      </w:r>
      <w:proofErr w:type="spellStart"/>
      <w:proofErr w:type="gramStart"/>
      <w:r w:rsidRPr="001906DB">
        <w:rPr>
          <w:color w:val="FF0000"/>
          <w:sz w:val="28"/>
        </w:rPr>
        <w:t>обраще-ния</w:t>
      </w:r>
      <w:proofErr w:type="spellEnd"/>
      <w:proofErr w:type="gramEnd"/>
      <w:r w:rsidRPr="001906DB">
        <w:rPr>
          <w:color w:val="FF0000"/>
          <w:sz w:val="28"/>
        </w:rPr>
        <w:t>: 18.08.2018.</w:t>
      </w:r>
    </w:p>
    <w:p w14:paraId="0CB193ED" w14:textId="77777777" w:rsidR="00F4759C" w:rsidRPr="001906DB" w:rsidRDefault="00F4759C" w:rsidP="00F4759C">
      <w:pPr>
        <w:pStyle w:val="af3"/>
        <w:spacing w:before="0"/>
        <w:ind w:firstLine="539"/>
        <w:jc w:val="both"/>
        <w:rPr>
          <w:color w:val="FF0000"/>
          <w:sz w:val="28"/>
        </w:rPr>
      </w:pPr>
      <w:r w:rsidRPr="001906DB">
        <w:rPr>
          <w:color w:val="FF0000"/>
          <w:sz w:val="28"/>
        </w:rPr>
        <w:t xml:space="preserve">2. Формирование личностных универсальных учебных действий во </w:t>
      </w:r>
      <w:proofErr w:type="gramStart"/>
      <w:r w:rsidRPr="001906DB">
        <w:rPr>
          <w:color w:val="FF0000"/>
          <w:sz w:val="28"/>
        </w:rPr>
        <w:t>вне-урочное</w:t>
      </w:r>
      <w:proofErr w:type="gramEnd"/>
      <w:r w:rsidRPr="001906DB">
        <w:rPr>
          <w:color w:val="FF0000"/>
          <w:sz w:val="28"/>
        </w:rPr>
        <w:t xml:space="preserve"> время: сборник учебно-методических работ / под ред. </w:t>
      </w:r>
      <w:proofErr w:type="gramStart"/>
      <w:r w:rsidRPr="001906DB">
        <w:rPr>
          <w:color w:val="FF0000"/>
          <w:sz w:val="28"/>
        </w:rPr>
        <w:t>В .</w:t>
      </w:r>
      <w:proofErr w:type="gramEnd"/>
      <w:r w:rsidRPr="001906DB">
        <w:rPr>
          <w:color w:val="FF0000"/>
          <w:sz w:val="28"/>
        </w:rPr>
        <w:t xml:space="preserve">Л. Казанской, И. Н. </w:t>
      </w:r>
      <w:proofErr w:type="spellStart"/>
      <w:r w:rsidRPr="001906DB">
        <w:rPr>
          <w:color w:val="FF0000"/>
          <w:sz w:val="28"/>
        </w:rPr>
        <w:t>Нурлыгаянова</w:t>
      </w:r>
      <w:proofErr w:type="spellEnd"/>
      <w:r w:rsidRPr="001906DB">
        <w:rPr>
          <w:color w:val="FF0000"/>
          <w:sz w:val="28"/>
        </w:rPr>
        <w:t xml:space="preserve">, Л. И. </w:t>
      </w:r>
      <w:proofErr w:type="spellStart"/>
      <w:r w:rsidRPr="001906DB">
        <w:rPr>
          <w:color w:val="FF0000"/>
          <w:sz w:val="28"/>
        </w:rPr>
        <w:t>Руленковой</w:t>
      </w:r>
      <w:proofErr w:type="spellEnd"/>
      <w:r w:rsidRPr="001906DB">
        <w:rPr>
          <w:color w:val="FF0000"/>
          <w:sz w:val="28"/>
        </w:rPr>
        <w:t xml:space="preserve">. – М.; Берлин: </w:t>
      </w:r>
      <w:proofErr w:type="spellStart"/>
      <w:r w:rsidRPr="001906DB">
        <w:rPr>
          <w:color w:val="FF0000"/>
          <w:sz w:val="28"/>
        </w:rPr>
        <w:t>Директ</w:t>
      </w:r>
      <w:proofErr w:type="spellEnd"/>
      <w:r w:rsidRPr="001906DB">
        <w:rPr>
          <w:color w:val="FF0000"/>
          <w:sz w:val="28"/>
        </w:rPr>
        <w:t xml:space="preserve">-Медиа, 2016. – 145 с.  [Электронный ресурс]. – Режим доступа: http://biblioclub.ru/index.php?page=book&amp;id=437440.  Дата </w:t>
      </w:r>
      <w:proofErr w:type="spellStart"/>
      <w:proofErr w:type="gramStart"/>
      <w:r w:rsidRPr="001906DB">
        <w:rPr>
          <w:color w:val="FF0000"/>
          <w:sz w:val="28"/>
        </w:rPr>
        <w:t>обраще-ния</w:t>
      </w:r>
      <w:proofErr w:type="spellEnd"/>
      <w:proofErr w:type="gramEnd"/>
      <w:r w:rsidRPr="001906DB">
        <w:rPr>
          <w:color w:val="FF0000"/>
          <w:sz w:val="28"/>
        </w:rPr>
        <w:t>: 18.08.2018.</w:t>
      </w:r>
    </w:p>
    <w:p w14:paraId="13849788" w14:textId="77777777" w:rsidR="00F4759C" w:rsidRPr="001906DB" w:rsidRDefault="00F4759C" w:rsidP="00F4759C">
      <w:pPr>
        <w:pStyle w:val="af3"/>
        <w:spacing w:before="0"/>
        <w:ind w:firstLine="539"/>
        <w:jc w:val="both"/>
        <w:rPr>
          <w:color w:val="FF0000"/>
          <w:sz w:val="28"/>
        </w:rPr>
      </w:pPr>
      <w:r w:rsidRPr="001906DB">
        <w:rPr>
          <w:color w:val="FF0000"/>
          <w:sz w:val="28"/>
        </w:rPr>
        <w:t xml:space="preserve">3. </w:t>
      </w:r>
      <w:proofErr w:type="spellStart"/>
      <w:r w:rsidRPr="001906DB">
        <w:rPr>
          <w:color w:val="FF0000"/>
          <w:sz w:val="28"/>
        </w:rPr>
        <w:t>Звонников</w:t>
      </w:r>
      <w:proofErr w:type="spellEnd"/>
      <w:r w:rsidRPr="001906DB">
        <w:rPr>
          <w:color w:val="FF0000"/>
          <w:sz w:val="28"/>
        </w:rPr>
        <w:t>, В. И. Оценка качества результатов обучения при аттестации: (</w:t>
      </w:r>
      <w:proofErr w:type="spellStart"/>
      <w:r w:rsidRPr="001906DB">
        <w:rPr>
          <w:color w:val="FF0000"/>
          <w:sz w:val="28"/>
        </w:rPr>
        <w:t>компетентностный</w:t>
      </w:r>
      <w:proofErr w:type="spellEnd"/>
      <w:r w:rsidRPr="001906DB">
        <w:rPr>
          <w:color w:val="FF0000"/>
          <w:sz w:val="28"/>
        </w:rPr>
        <w:t xml:space="preserve"> подход): учебное пособие / В. И. </w:t>
      </w:r>
      <w:proofErr w:type="spellStart"/>
      <w:r w:rsidRPr="001906DB">
        <w:rPr>
          <w:color w:val="FF0000"/>
          <w:sz w:val="28"/>
        </w:rPr>
        <w:t>Звонников</w:t>
      </w:r>
      <w:proofErr w:type="spellEnd"/>
      <w:r w:rsidRPr="001906DB">
        <w:rPr>
          <w:color w:val="FF0000"/>
          <w:sz w:val="28"/>
        </w:rPr>
        <w:t xml:space="preserve">, М. Б. </w:t>
      </w:r>
      <w:proofErr w:type="spellStart"/>
      <w:r w:rsidRPr="001906DB">
        <w:rPr>
          <w:color w:val="FF0000"/>
          <w:sz w:val="28"/>
        </w:rPr>
        <w:t>Челышко-ва</w:t>
      </w:r>
      <w:proofErr w:type="spellEnd"/>
      <w:r w:rsidRPr="001906DB">
        <w:rPr>
          <w:color w:val="FF0000"/>
          <w:sz w:val="28"/>
        </w:rPr>
        <w:t xml:space="preserve">. – 2-е изд., </w:t>
      </w:r>
      <w:proofErr w:type="spellStart"/>
      <w:r w:rsidRPr="001906DB">
        <w:rPr>
          <w:color w:val="FF0000"/>
          <w:sz w:val="28"/>
        </w:rPr>
        <w:t>перераб</w:t>
      </w:r>
      <w:proofErr w:type="spellEnd"/>
      <w:proofErr w:type="gramStart"/>
      <w:r w:rsidRPr="001906DB">
        <w:rPr>
          <w:color w:val="FF0000"/>
          <w:sz w:val="28"/>
        </w:rPr>
        <w:t>.</w:t>
      </w:r>
      <w:proofErr w:type="gramEnd"/>
      <w:r w:rsidRPr="001906DB">
        <w:rPr>
          <w:color w:val="FF0000"/>
          <w:sz w:val="28"/>
        </w:rPr>
        <w:t xml:space="preserve"> и доп. – М.: Логос, 2012. – 279 с. [Электронный ресурс]. – Режим доступа: </w:t>
      </w:r>
      <w:proofErr w:type="gramStart"/>
      <w:r w:rsidRPr="001906DB">
        <w:rPr>
          <w:color w:val="FF0000"/>
          <w:sz w:val="28"/>
        </w:rPr>
        <w:t>http://biblioclub.ru/index.php ?</w:t>
      </w:r>
      <w:proofErr w:type="spellStart"/>
      <w:r w:rsidRPr="001906DB">
        <w:rPr>
          <w:color w:val="FF0000"/>
          <w:sz w:val="28"/>
        </w:rPr>
        <w:t>page</w:t>
      </w:r>
      <w:proofErr w:type="spellEnd"/>
      <w:proofErr w:type="gramEnd"/>
      <w:r w:rsidRPr="001906DB">
        <w:rPr>
          <w:color w:val="FF0000"/>
          <w:sz w:val="28"/>
        </w:rPr>
        <w:t>=</w:t>
      </w:r>
      <w:proofErr w:type="spellStart"/>
      <w:r w:rsidRPr="001906DB">
        <w:rPr>
          <w:color w:val="FF0000"/>
          <w:sz w:val="28"/>
        </w:rPr>
        <w:t>book&amp;id</w:t>
      </w:r>
      <w:proofErr w:type="spellEnd"/>
      <w:r w:rsidRPr="001906DB">
        <w:rPr>
          <w:color w:val="FF0000"/>
          <w:sz w:val="28"/>
        </w:rPr>
        <w:t xml:space="preserve">=119434.  Дата </w:t>
      </w:r>
      <w:proofErr w:type="gramStart"/>
      <w:r w:rsidRPr="001906DB">
        <w:rPr>
          <w:color w:val="FF0000"/>
          <w:sz w:val="28"/>
        </w:rPr>
        <w:t>об-ращения</w:t>
      </w:r>
      <w:proofErr w:type="gramEnd"/>
      <w:r w:rsidRPr="001906DB">
        <w:rPr>
          <w:color w:val="FF0000"/>
          <w:sz w:val="28"/>
        </w:rPr>
        <w:t>: 18.08.2018.</w:t>
      </w:r>
    </w:p>
    <w:p w14:paraId="60B60B3B" w14:textId="77777777" w:rsidR="00F4759C" w:rsidRPr="001906DB" w:rsidRDefault="00F4759C" w:rsidP="00F4759C">
      <w:pPr>
        <w:pStyle w:val="af3"/>
        <w:spacing w:before="0"/>
        <w:ind w:firstLine="539"/>
        <w:jc w:val="both"/>
        <w:rPr>
          <w:color w:val="FF0000"/>
          <w:sz w:val="28"/>
        </w:rPr>
      </w:pPr>
      <w:r w:rsidRPr="001906DB">
        <w:rPr>
          <w:color w:val="FF0000"/>
          <w:sz w:val="28"/>
        </w:rPr>
        <w:t xml:space="preserve">4. </w:t>
      </w:r>
      <w:proofErr w:type="spellStart"/>
      <w:r w:rsidRPr="001906DB">
        <w:rPr>
          <w:color w:val="FF0000"/>
          <w:sz w:val="28"/>
        </w:rPr>
        <w:t>Саукова</w:t>
      </w:r>
      <w:proofErr w:type="spellEnd"/>
      <w:r w:rsidRPr="001906DB">
        <w:rPr>
          <w:color w:val="FF0000"/>
          <w:sz w:val="28"/>
        </w:rPr>
        <w:t xml:space="preserve"> Н. М. Использование систем автоматизированного контроля знаний в профессиональной деятельности педагога: учебно-методическое пособие / Н. М. </w:t>
      </w:r>
      <w:proofErr w:type="spellStart"/>
      <w:r w:rsidRPr="001906DB">
        <w:rPr>
          <w:color w:val="FF0000"/>
          <w:sz w:val="28"/>
        </w:rPr>
        <w:t>Саукова</w:t>
      </w:r>
      <w:proofErr w:type="spellEnd"/>
      <w:r w:rsidRPr="001906DB">
        <w:rPr>
          <w:color w:val="FF0000"/>
          <w:sz w:val="28"/>
        </w:rPr>
        <w:t xml:space="preserve">, Г. Ю. Соколова, С. А. Моркин. – М.: Прометей, 2013. – 126 с. [Электронный ресурс]. – Режим </w:t>
      </w:r>
      <w:proofErr w:type="gramStart"/>
      <w:r w:rsidRPr="001906DB">
        <w:rPr>
          <w:color w:val="FF0000"/>
          <w:sz w:val="28"/>
        </w:rPr>
        <w:t xml:space="preserve">доступа:   </w:t>
      </w:r>
      <w:proofErr w:type="gramEnd"/>
      <w:r w:rsidRPr="001906DB">
        <w:rPr>
          <w:color w:val="FF0000"/>
          <w:sz w:val="28"/>
        </w:rPr>
        <w:t xml:space="preserve">http://biblioclub.ru/index.php?page=book&amp;id=240524. Дата </w:t>
      </w:r>
      <w:proofErr w:type="spellStart"/>
      <w:proofErr w:type="gramStart"/>
      <w:r w:rsidRPr="001906DB">
        <w:rPr>
          <w:color w:val="FF0000"/>
          <w:sz w:val="28"/>
        </w:rPr>
        <w:t>обраще-ния</w:t>
      </w:r>
      <w:proofErr w:type="spellEnd"/>
      <w:proofErr w:type="gramEnd"/>
      <w:r w:rsidRPr="001906DB">
        <w:rPr>
          <w:color w:val="FF0000"/>
          <w:sz w:val="28"/>
        </w:rPr>
        <w:t>: 18.08.2018.</w:t>
      </w:r>
    </w:p>
    <w:p w14:paraId="42D9B392" w14:textId="77777777" w:rsidR="00F4759C" w:rsidRPr="001906DB" w:rsidRDefault="00F4759C" w:rsidP="00F4759C">
      <w:pPr>
        <w:pStyle w:val="af3"/>
        <w:spacing w:before="0"/>
        <w:ind w:firstLine="539"/>
        <w:jc w:val="both"/>
        <w:rPr>
          <w:color w:val="FF0000"/>
          <w:sz w:val="28"/>
        </w:rPr>
      </w:pPr>
      <w:r w:rsidRPr="001906DB">
        <w:rPr>
          <w:color w:val="FF0000"/>
          <w:sz w:val="28"/>
        </w:rPr>
        <w:lastRenderedPageBreak/>
        <w:t xml:space="preserve">5. Педагогика и   </w:t>
      </w:r>
      <w:proofErr w:type="gramStart"/>
      <w:r w:rsidRPr="001906DB">
        <w:rPr>
          <w:color w:val="FF0000"/>
          <w:sz w:val="28"/>
        </w:rPr>
        <w:t>психология  инклюзивного</w:t>
      </w:r>
      <w:proofErr w:type="gramEnd"/>
      <w:r w:rsidRPr="001906DB">
        <w:rPr>
          <w:color w:val="FF0000"/>
          <w:sz w:val="28"/>
        </w:rPr>
        <w:t xml:space="preserve">  образования:  учебное </w:t>
      </w:r>
      <w:proofErr w:type="spellStart"/>
      <w:r w:rsidRPr="001906DB">
        <w:rPr>
          <w:color w:val="FF0000"/>
          <w:sz w:val="28"/>
        </w:rPr>
        <w:t>посо-бие</w:t>
      </w:r>
      <w:proofErr w:type="spellEnd"/>
      <w:r w:rsidRPr="001906DB">
        <w:rPr>
          <w:color w:val="FF0000"/>
          <w:sz w:val="28"/>
        </w:rPr>
        <w:t xml:space="preserve"> / Д. З. Ахметова, З. Г. Нигматов, Т. А. </w:t>
      </w:r>
      <w:proofErr w:type="spellStart"/>
      <w:r w:rsidRPr="001906DB">
        <w:rPr>
          <w:color w:val="FF0000"/>
          <w:sz w:val="28"/>
        </w:rPr>
        <w:t>Челнокова</w:t>
      </w:r>
      <w:proofErr w:type="spellEnd"/>
      <w:r w:rsidRPr="001906DB">
        <w:rPr>
          <w:color w:val="FF0000"/>
          <w:sz w:val="28"/>
        </w:rPr>
        <w:t xml:space="preserve"> и др. // Под ред. Д. З. </w:t>
      </w:r>
      <w:proofErr w:type="spellStart"/>
      <w:r w:rsidRPr="001906DB">
        <w:rPr>
          <w:color w:val="FF0000"/>
          <w:sz w:val="28"/>
        </w:rPr>
        <w:t>Ахме-това</w:t>
      </w:r>
      <w:proofErr w:type="spellEnd"/>
      <w:r w:rsidRPr="001906DB">
        <w:rPr>
          <w:color w:val="FF0000"/>
          <w:sz w:val="28"/>
        </w:rPr>
        <w:t xml:space="preserve">. – Казань: Познание, 2013. – 204 с. [Электронный ресурс]. – Режим </w:t>
      </w:r>
      <w:proofErr w:type="gramStart"/>
      <w:r w:rsidRPr="001906DB">
        <w:rPr>
          <w:color w:val="FF0000"/>
          <w:sz w:val="28"/>
        </w:rPr>
        <w:t>доступа:  http://biblioclub.ru/index.php</w:t>
      </w:r>
      <w:proofErr w:type="gramEnd"/>
      <w:r w:rsidRPr="001906DB">
        <w:rPr>
          <w:color w:val="FF0000"/>
          <w:sz w:val="28"/>
        </w:rPr>
        <w:t xml:space="preserve">? </w:t>
      </w:r>
      <w:proofErr w:type="spellStart"/>
      <w:r w:rsidRPr="001906DB">
        <w:rPr>
          <w:color w:val="FF0000"/>
          <w:sz w:val="28"/>
        </w:rPr>
        <w:t>page</w:t>
      </w:r>
      <w:proofErr w:type="spellEnd"/>
      <w:r w:rsidRPr="001906DB">
        <w:rPr>
          <w:color w:val="FF0000"/>
          <w:sz w:val="28"/>
        </w:rPr>
        <w:t>=</w:t>
      </w:r>
      <w:proofErr w:type="spellStart"/>
      <w:r w:rsidRPr="001906DB">
        <w:rPr>
          <w:color w:val="FF0000"/>
          <w:sz w:val="28"/>
        </w:rPr>
        <w:t>book&amp;id</w:t>
      </w:r>
      <w:proofErr w:type="spellEnd"/>
      <w:r w:rsidRPr="001906DB">
        <w:rPr>
          <w:color w:val="FF0000"/>
          <w:sz w:val="28"/>
        </w:rPr>
        <w:t xml:space="preserve">=257980. Дата </w:t>
      </w:r>
      <w:proofErr w:type="spellStart"/>
      <w:proofErr w:type="gramStart"/>
      <w:r w:rsidRPr="001906DB">
        <w:rPr>
          <w:color w:val="FF0000"/>
          <w:sz w:val="28"/>
        </w:rPr>
        <w:t>обраще-ния</w:t>
      </w:r>
      <w:proofErr w:type="spellEnd"/>
      <w:proofErr w:type="gramEnd"/>
      <w:r w:rsidRPr="001906DB">
        <w:rPr>
          <w:color w:val="FF0000"/>
          <w:sz w:val="28"/>
        </w:rPr>
        <w:t>: 18.08.2018.</w:t>
      </w:r>
    </w:p>
    <w:p w14:paraId="34CAB96A" w14:textId="77777777" w:rsidR="00F4759C" w:rsidRPr="001906DB" w:rsidRDefault="00F4759C" w:rsidP="00F4759C">
      <w:pPr>
        <w:pStyle w:val="af3"/>
        <w:spacing w:before="0"/>
        <w:ind w:firstLine="539"/>
        <w:jc w:val="both"/>
        <w:rPr>
          <w:color w:val="FF0000"/>
          <w:sz w:val="28"/>
        </w:rPr>
      </w:pPr>
      <w:r w:rsidRPr="001906DB">
        <w:rPr>
          <w:color w:val="FF0000"/>
          <w:sz w:val="28"/>
        </w:rPr>
        <w:t xml:space="preserve">6. Современные образовательные технологии: учебное пособие / Л. Л. </w:t>
      </w:r>
      <w:proofErr w:type="spellStart"/>
      <w:r w:rsidRPr="001906DB">
        <w:rPr>
          <w:color w:val="FF0000"/>
          <w:sz w:val="28"/>
        </w:rPr>
        <w:t>Рыбцова</w:t>
      </w:r>
      <w:proofErr w:type="spellEnd"/>
      <w:r w:rsidRPr="001906DB">
        <w:rPr>
          <w:color w:val="FF0000"/>
          <w:sz w:val="28"/>
        </w:rPr>
        <w:t xml:space="preserve">, М. Н. Дудина, Т. И. </w:t>
      </w:r>
      <w:proofErr w:type="spellStart"/>
      <w:r w:rsidRPr="001906DB">
        <w:rPr>
          <w:color w:val="FF0000"/>
          <w:sz w:val="28"/>
        </w:rPr>
        <w:t>Гречухина</w:t>
      </w:r>
      <w:proofErr w:type="spellEnd"/>
      <w:r w:rsidRPr="001906DB">
        <w:rPr>
          <w:color w:val="FF0000"/>
          <w:sz w:val="28"/>
        </w:rPr>
        <w:t xml:space="preserve"> и др. // под общ. ред. Л. Л. </w:t>
      </w:r>
      <w:proofErr w:type="spellStart"/>
      <w:r w:rsidRPr="001906DB">
        <w:rPr>
          <w:color w:val="FF0000"/>
          <w:sz w:val="28"/>
        </w:rPr>
        <w:t>Рыбцова</w:t>
      </w:r>
      <w:proofErr w:type="spellEnd"/>
      <w:r w:rsidRPr="001906DB">
        <w:rPr>
          <w:color w:val="FF0000"/>
          <w:sz w:val="28"/>
        </w:rPr>
        <w:t>. – Екатеринбург: Издательство Уральского университета, 2014. – 93 с.  [</w:t>
      </w:r>
      <w:proofErr w:type="gramStart"/>
      <w:r w:rsidRPr="001906DB">
        <w:rPr>
          <w:color w:val="FF0000"/>
          <w:sz w:val="28"/>
        </w:rPr>
        <w:t>Электрон-</w:t>
      </w:r>
      <w:proofErr w:type="spellStart"/>
      <w:r w:rsidRPr="001906DB">
        <w:rPr>
          <w:color w:val="FF0000"/>
          <w:sz w:val="28"/>
        </w:rPr>
        <w:t>ный</w:t>
      </w:r>
      <w:proofErr w:type="spellEnd"/>
      <w:proofErr w:type="gramEnd"/>
      <w:r w:rsidRPr="001906DB">
        <w:rPr>
          <w:color w:val="FF0000"/>
          <w:sz w:val="28"/>
        </w:rPr>
        <w:t xml:space="preserve"> ресурс]. – Режим доступа: http://biblioclub.ru/index.php?page=book&amp;id=276535. Дата </w:t>
      </w:r>
      <w:proofErr w:type="spellStart"/>
      <w:proofErr w:type="gramStart"/>
      <w:r w:rsidRPr="001906DB">
        <w:rPr>
          <w:color w:val="FF0000"/>
          <w:sz w:val="28"/>
        </w:rPr>
        <w:t>обраще-ния</w:t>
      </w:r>
      <w:proofErr w:type="spellEnd"/>
      <w:proofErr w:type="gramEnd"/>
      <w:r w:rsidRPr="001906DB">
        <w:rPr>
          <w:color w:val="FF0000"/>
          <w:sz w:val="28"/>
        </w:rPr>
        <w:t>: 18.08.2018.</w:t>
      </w:r>
    </w:p>
    <w:p w14:paraId="6037D506" w14:textId="77777777" w:rsidR="00F4759C" w:rsidRPr="001906DB" w:rsidRDefault="00F4759C" w:rsidP="00F4759C">
      <w:pPr>
        <w:pStyle w:val="af3"/>
        <w:spacing w:before="0"/>
        <w:ind w:firstLine="539"/>
        <w:jc w:val="both"/>
        <w:rPr>
          <w:color w:val="FF0000"/>
          <w:sz w:val="28"/>
        </w:rPr>
      </w:pPr>
      <w:r w:rsidRPr="001906DB">
        <w:rPr>
          <w:color w:val="FF0000"/>
          <w:sz w:val="28"/>
        </w:rPr>
        <w:t>в) базы данных, информационно-справочные и поисковые системы</w:t>
      </w:r>
    </w:p>
    <w:p w14:paraId="58F425E3" w14:textId="77777777" w:rsidR="00F4759C" w:rsidRPr="001906DB" w:rsidRDefault="00F4759C" w:rsidP="00F4759C">
      <w:pPr>
        <w:pStyle w:val="af3"/>
        <w:spacing w:before="0"/>
        <w:ind w:firstLine="539"/>
        <w:jc w:val="both"/>
        <w:rPr>
          <w:color w:val="FF0000"/>
          <w:sz w:val="28"/>
        </w:rPr>
      </w:pPr>
      <w:r w:rsidRPr="001906DB">
        <w:rPr>
          <w:color w:val="FF0000"/>
          <w:sz w:val="28"/>
        </w:rPr>
        <w:t>1.</w:t>
      </w:r>
      <w:r w:rsidRPr="001906DB">
        <w:rPr>
          <w:color w:val="FF0000"/>
          <w:sz w:val="28"/>
        </w:rPr>
        <w:tab/>
        <w:t>СПС «Консультант-Плюс»;</w:t>
      </w:r>
    </w:p>
    <w:p w14:paraId="295E6615" w14:textId="77777777" w:rsidR="00F4759C" w:rsidRPr="001906DB" w:rsidRDefault="00F4759C" w:rsidP="00F4759C">
      <w:pPr>
        <w:pStyle w:val="af3"/>
        <w:spacing w:before="0"/>
        <w:ind w:firstLine="539"/>
        <w:jc w:val="both"/>
        <w:rPr>
          <w:color w:val="FF0000"/>
          <w:sz w:val="28"/>
        </w:rPr>
      </w:pPr>
      <w:r w:rsidRPr="001906DB">
        <w:rPr>
          <w:color w:val="FF0000"/>
          <w:sz w:val="28"/>
        </w:rPr>
        <w:t>2.</w:t>
      </w:r>
      <w:r w:rsidRPr="001906DB">
        <w:rPr>
          <w:color w:val="FF0000"/>
          <w:sz w:val="28"/>
        </w:rPr>
        <w:tab/>
        <w:t>СПС «ГАРАНТ-Аналитик»;</w:t>
      </w:r>
    </w:p>
    <w:p w14:paraId="257F0DB2" w14:textId="77777777" w:rsidR="00F4759C" w:rsidRPr="001906DB" w:rsidRDefault="00F4759C" w:rsidP="00F4759C">
      <w:pPr>
        <w:pStyle w:val="af3"/>
        <w:spacing w:before="0"/>
        <w:ind w:firstLine="539"/>
        <w:jc w:val="both"/>
        <w:rPr>
          <w:color w:val="FF0000"/>
          <w:sz w:val="28"/>
        </w:rPr>
      </w:pPr>
      <w:r w:rsidRPr="001906DB">
        <w:rPr>
          <w:color w:val="FF0000"/>
          <w:sz w:val="28"/>
        </w:rPr>
        <w:t>3.</w:t>
      </w:r>
      <w:r w:rsidRPr="001906DB">
        <w:rPr>
          <w:color w:val="FF0000"/>
          <w:sz w:val="28"/>
        </w:rPr>
        <w:tab/>
        <w:t xml:space="preserve">Электронная библиотечная система «Университетская библиотека </w:t>
      </w:r>
      <w:proofErr w:type="gramStart"/>
      <w:r w:rsidRPr="001906DB">
        <w:rPr>
          <w:color w:val="FF0000"/>
          <w:sz w:val="28"/>
        </w:rPr>
        <w:t>он-</w:t>
      </w:r>
      <w:proofErr w:type="spellStart"/>
      <w:r w:rsidRPr="001906DB">
        <w:rPr>
          <w:color w:val="FF0000"/>
          <w:sz w:val="28"/>
        </w:rPr>
        <w:t>лайн</w:t>
      </w:r>
      <w:proofErr w:type="spellEnd"/>
      <w:proofErr w:type="gramEnd"/>
      <w:r w:rsidRPr="001906DB">
        <w:rPr>
          <w:color w:val="FF0000"/>
          <w:sz w:val="28"/>
        </w:rPr>
        <w:t>» (базовая часть) // http://www.biblioclub.ru;</w:t>
      </w:r>
    </w:p>
    <w:p w14:paraId="163D25E1" w14:textId="77777777" w:rsidR="00F4759C" w:rsidRPr="001906DB" w:rsidRDefault="00F4759C" w:rsidP="00F4759C">
      <w:pPr>
        <w:pStyle w:val="af3"/>
        <w:spacing w:before="0"/>
        <w:ind w:firstLine="539"/>
        <w:jc w:val="both"/>
        <w:rPr>
          <w:color w:val="FF0000"/>
          <w:sz w:val="28"/>
        </w:rPr>
      </w:pPr>
      <w:r w:rsidRPr="001906DB">
        <w:rPr>
          <w:color w:val="FF0000"/>
          <w:sz w:val="28"/>
        </w:rPr>
        <w:t>4.</w:t>
      </w:r>
      <w:r w:rsidRPr="001906DB">
        <w:rPr>
          <w:color w:val="FF0000"/>
          <w:sz w:val="28"/>
        </w:rPr>
        <w:tab/>
        <w:t>Электронная библиотека «e-LIBRARY.RU» // http://elibrary.ru;</w:t>
      </w:r>
    </w:p>
    <w:p w14:paraId="42E2F5C4" w14:textId="77777777" w:rsidR="00F4759C" w:rsidRPr="001906DB" w:rsidRDefault="00F4759C" w:rsidP="00F4759C">
      <w:pPr>
        <w:pStyle w:val="af3"/>
        <w:spacing w:before="0"/>
        <w:ind w:firstLine="539"/>
        <w:jc w:val="both"/>
        <w:rPr>
          <w:color w:val="FF0000"/>
          <w:sz w:val="28"/>
        </w:rPr>
      </w:pPr>
      <w:r w:rsidRPr="001906DB">
        <w:rPr>
          <w:color w:val="FF0000"/>
          <w:sz w:val="28"/>
        </w:rPr>
        <w:t>5.</w:t>
      </w:r>
      <w:r w:rsidRPr="001906DB">
        <w:rPr>
          <w:color w:val="FF0000"/>
          <w:sz w:val="28"/>
        </w:rPr>
        <w:tab/>
        <w:t>Фонд библиотеки СГСПУ http://irbis.pgsga.ru;</w:t>
      </w:r>
    </w:p>
    <w:p w14:paraId="17FB2F8E" w14:textId="77777777" w:rsidR="00F4759C" w:rsidRPr="001906DB" w:rsidRDefault="00F4759C" w:rsidP="00F4759C">
      <w:pPr>
        <w:pStyle w:val="af3"/>
        <w:spacing w:before="0"/>
        <w:ind w:firstLine="539"/>
        <w:jc w:val="both"/>
        <w:rPr>
          <w:color w:val="FF0000"/>
          <w:sz w:val="28"/>
        </w:rPr>
      </w:pPr>
      <w:r w:rsidRPr="001906DB">
        <w:rPr>
          <w:color w:val="FF0000"/>
          <w:sz w:val="28"/>
        </w:rPr>
        <w:t>6.</w:t>
      </w:r>
      <w:r w:rsidRPr="001906DB">
        <w:rPr>
          <w:color w:val="FF0000"/>
          <w:sz w:val="28"/>
        </w:rPr>
        <w:tab/>
        <w:t>Межотраслевая электронная библиотека «РУКОНТ» (</w:t>
      </w:r>
      <w:proofErr w:type="spellStart"/>
      <w:r w:rsidRPr="001906DB">
        <w:rPr>
          <w:color w:val="FF0000"/>
          <w:sz w:val="28"/>
        </w:rPr>
        <w:t>Контекстум</w:t>
      </w:r>
      <w:proofErr w:type="spellEnd"/>
      <w:r w:rsidRPr="001906DB">
        <w:rPr>
          <w:color w:val="FF0000"/>
          <w:sz w:val="28"/>
        </w:rPr>
        <w:t>) // http://www.rucont.ru</w:t>
      </w:r>
    </w:p>
    <w:p w14:paraId="1A5C1BC7" w14:textId="77777777" w:rsidR="00F4759C" w:rsidRPr="001906DB" w:rsidRDefault="00F4759C" w:rsidP="00F4759C">
      <w:pPr>
        <w:pStyle w:val="af3"/>
        <w:spacing w:before="0"/>
        <w:ind w:firstLine="539"/>
        <w:jc w:val="both"/>
        <w:rPr>
          <w:color w:val="FF0000"/>
          <w:sz w:val="28"/>
          <w:lang w:val="en-US"/>
        </w:rPr>
      </w:pPr>
      <w:r w:rsidRPr="001906DB">
        <w:rPr>
          <w:color w:val="FF0000"/>
          <w:sz w:val="28"/>
        </w:rPr>
        <w:t>г</w:t>
      </w:r>
      <w:r w:rsidRPr="001906DB">
        <w:rPr>
          <w:color w:val="FF0000"/>
          <w:sz w:val="28"/>
          <w:lang w:val="en-US"/>
        </w:rPr>
        <w:t xml:space="preserve">) </w:t>
      </w:r>
      <w:r w:rsidRPr="001906DB">
        <w:rPr>
          <w:color w:val="FF0000"/>
          <w:sz w:val="28"/>
        </w:rPr>
        <w:t>Программное</w:t>
      </w:r>
      <w:r w:rsidRPr="001906DB">
        <w:rPr>
          <w:color w:val="FF0000"/>
          <w:sz w:val="28"/>
          <w:lang w:val="en-US"/>
        </w:rPr>
        <w:t xml:space="preserve"> </w:t>
      </w:r>
      <w:r w:rsidRPr="001906DB">
        <w:rPr>
          <w:color w:val="FF0000"/>
          <w:sz w:val="28"/>
        </w:rPr>
        <w:t>обеспечение</w:t>
      </w:r>
      <w:r w:rsidRPr="001906DB">
        <w:rPr>
          <w:color w:val="FF0000"/>
          <w:sz w:val="28"/>
          <w:lang w:val="en-US"/>
        </w:rPr>
        <w:t>:</w:t>
      </w:r>
    </w:p>
    <w:p w14:paraId="2AB592E7" w14:textId="5AA255D1" w:rsidR="00F4759C" w:rsidRPr="001906DB" w:rsidRDefault="00F4759C" w:rsidP="00F4759C">
      <w:pPr>
        <w:pStyle w:val="af3"/>
        <w:spacing w:before="0"/>
        <w:ind w:firstLine="539"/>
        <w:jc w:val="both"/>
        <w:rPr>
          <w:color w:val="FF0000"/>
          <w:sz w:val="28"/>
          <w:lang w:val="en-US"/>
        </w:rPr>
      </w:pPr>
      <w:r w:rsidRPr="001906DB">
        <w:rPr>
          <w:color w:val="FF0000"/>
          <w:sz w:val="28"/>
          <w:lang w:val="en-US"/>
        </w:rPr>
        <w:t>Microsoft Office 2016 Professional Plus (</w:t>
      </w:r>
      <w:r w:rsidRPr="001906DB">
        <w:rPr>
          <w:color w:val="FF0000"/>
          <w:sz w:val="28"/>
        </w:rPr>
        <w:t>Пакет</w:t>
      </w:r>
      <w:r w:rsidRPr="001906DB">
        <w:rPr>
          <w:color w:val="FF0000"/>
          <w:sz w:val="28"/>
          <w:lang w:val="en-US"/>
        </w:rPr>
        <w:t xml:space="preserve"> </w:t>
      </w:r>
      <w:r w:rsidRPr="001906DB">
        <w:rPr>
          <w:color w:val="FF0000"/>
          <w:sz w:val="28"/>
        </w:rPr>
        <w:t>программ</w:t>
      </w:r>
      <w:r w:rsidRPr="001906DB">
        <w:rPr>
          <w:color w:val="FF0000"/>
          <w:sz w:val="28"/>
          <w:lang w:val="en-US"/>
        </w:rPr>
        <w:t xml:space="preserve"> Word, Excel, Ac-</w:t>
      </w:r>
      <w:proofErr w:type="spellStart"/>
      <w:r w:rsidRPr="001906DB">
        <w:rPr>
          <w:color w:val="FF0000"/>
          <w:sz w:val="28"/>
          <w:lang w:val="en-US"/>
        </w:rPr>
        <w:t>cess</w:t>
      </w:r>
      <w:proofErr w:type="spellEnd"/>
      <w:r w:rsidRPr="001906DB">
        <w:rPr>
          <w:color w:val="FF0000"/>
          <w:sz w:val="28"/>
          <w:lang w:val="en-US"/>
        </w:rPr>
        <w:t>, Power Point, Outlook, OneNote, Publisher)</w:t>
      </w:r>
    </w:p>
    <w:p w14:paraId="222FE36F" w14:textId="37306AF2" w:rsidR="00F4759C" w:rsidRPr="001906DB" w:rsidRDefault="00F4759C" w:rsidP="00F4759C">
      <w:pPr>
        <w:pStyle w:val="a3"/>
        <w:widowControl w:val="0"/>
        <w:numPr>
          <w:ilvl w:val="0"/>
          <w:numId w:val="27"/>
        </w:numPr>
        <w:overflowPunct w:val="0"/>
        <w:autoSpaceDE w:val="0"/>
        <w:autoSpaceDN w:val="0"/>
        <w:adjustRightInd w:val="0"/>
        <w:spacing w:line="240" w:lineRule="auto"/>
        <w:jc w:val="center"/>
        <w:rPr>
          <w:rFonts w:eastAsia="Times New Roman" w:cs="Times New Roman"/>
          <w:kern w:val="28"/>
          <w:szCs w:val="28"/>
          <w:lang w:eastAsia="ru-RU"/>
        </w:rPr>
      </w:pPr>
      <w:r w:rsidRPr="001906DB">
        <w:rPr>
          <w:rFonts w:eastAsia="Times New Roman" w:cs="Times New Roman"/>
          <w:kern w:val="28"/>
          <w:szCs w:val="28"/>
          <w:lang w:eastAsia="ru-RU"/>
        </w:rPr>
        <w:t>Материально-техническое обеспечение</w:t>
      </w:r>
    </w:p>
    <w:p w14:paraId="2234CD1A" w14:textId="77777777" w:rsidR="00F4759C" w:rsidRPr="001906DB" w:rsidRDefault="00F4759C" w:rsidP="00F4759C">
      <w:pPr>
        <w:widowControl w:val="0"/>
        <w:contextualSpacing/>
        <w:rPr>
          <w:rFonts w:eastAsia="Times New Roman" w:cs="Times New Roman"/>
          <w:kern w:val="28"/>
          <w:szCs w:val="28"/>
          <w:lang w:eastAsia="ru-RU"/>
        </w:rPr>
      </w:pPr>
      <w:r w:rsidRPr="001906DB">
        <w:rPr>
          <w:rFonts w:eastAsia="Times New Roman" w:cs="Times New Roman"/>
          <w:kern w:val="28"/>
          <w:szCs w:val="28"/>
          <w:lang w:eastAsia="ru-RU"/>
        </w:rPr>
        <w:t>Наименование специального помещения: учебная аудитория для проведения государственной итоговой аттестации.</w:t>
      </w:r>
    </w:p>
    <w:p w14:paraId="5EAD25A0" w14:textId="77777777" w:rsidR="00F4759C" w:rsidRPr="001906DB" w:rsidRDefault="00F4759C" w:rsidP="00F4759C">
      <w:pPr>
        <w:widowControl w:val="0"/>
        <w:contextualSpacing/>
        <w:rPr>
          <w:rFonts w:eastAsia="Times New Roman" w:cs="Times New Roman"/>
          <w:kern w:val="28"/>
          <w:szCs w:val="28"/>
          <w:lang w:eastAsia="ru-RU"/>
        </w:rPr>
      </w:pPr>
      <w:r w:rsidRPr="001906DB">
        <w:rPr>
          <w:rFonts w:eastAsia="Times New Roman" w:cs="Times New Roman"/>
          <w:kern w:val="28"/>
          <w:szCs w:val="28"/>
          <w:lang w:eastAsia="ru-RU"/>
        </w:rPr>
        <w:t>Оснащенность: меловая доска-1шт., комплект учебной мебели, ноутбук, проекционное оборудование (мультимедийный проектор и экран).</w:t>
      </w:r>
    </w:p>
    <w:p w14:paraId="139408D9" w14:textId="34542F3A" w:rsidR="00F4759C" w:rsidRPr="001906DB" w:rsidRDefault="00F4759C" w:rsidP="00F4759C">
      <w:pPr>
        <w:pStyle w:val="af3"/>
        <w:spacing w:before="0" w:line="360" w:lineRule="auto"/>
        <w:ind w:firstLine="540"/>
        <w:jc w:val="center"/>
        <w:rPr>
          <w:sz w:val="28"/>
        </w:rPr>
      </w:pPr>
      <w:r w:rsidRPr="001906DB">
        <w:rPr>
          <w:sz w:val="28"/>
        </w:rPr>
        <w:t>7.</w:t>
      </w:r>
      <w:r w:rsidRPr="001906DB">
        <w:rPr>
          <w:sz w:val="28"/>
        </w:rPr>
        <w:tab/>
        <w:t>Система оцени качества сформированных компетенций</w:t>
      </w:r>
    </w:p>
    <w:p w14:paraId="31241C30" w14:textId="77777777" w:rsidR="00F4759C" w:rsidRPr="001906DB" w:rsidRDefault="00F4759C" w:rsidP="00F4759C">
      <w:pPr>
        <w:pStyle w:val="af3"/>
        <w:spacing w:before="0" w:line="360" w:lineRule="auto"/>
        <w:ind w:firstLine="540"/>
        <w:jc w:val="both"/>
        <w:rPr>
          <w:sz w:val="28"/>
        </w:rPr>
      </w:pPr>
      <w:r w:rsidRPr="001906DB">
        <w:rPr>
          <w:sz w:val="28"/>
        </w:rPr>
        <w:t>7.1.</w:t>
      </w:r>
      <w:r w:rsidRPr="001906DB">
        <w:rPr>
          <w:sz w:val="28"/>
        </w:rPr>
        <w:tab/>
      </w:r>
      <w:proofErr w:type="spellStart"/>
      <w:r w:rsidRPr="001906DB">
        <w:rPr>
          <w:sz w:val="28"/>
        </w:rPr>
        <w:t>Балльно</w:t>
      </w:r>
      <w:proofErr w:type="spellEnd"/>
      <w:r w:rsidRPr="001906DB">
        <w:rPr>
          <w:sz w:val="28"/>
        </w:rPr>
        <w:t xml:space="preserve">-рейтинговая карта государственного экзамена </w:t>
      </w:r>
      <w:r w:rsidRPr="001906DB">
        <w:rPr>
          <w:i/>
        </w:rPr>
        <w:t>(может быть оформлена как приложение к программе государственного экзамена)</w:t>
      </w:r>
    </w:p>
    <w:p w14:paraId="27469C90" w14:textId="3B859887" w:rsidR="00F4759C" w:rsidRPr="001906DB" w:rsidRDefault="00F4759C" w:rsidP="00F4759C">
      <w:pPr>
        <w:pStyle w:val="af3"/>
        <w:spacing w:before="0" w:line="360" w:lineRule="auto"/>
        <w:ind w:firstLine="540"/>
        <w:jc w:val="both"/>
        <w:rPr>
          <w:i/>
        </w:rPr>
      </w:pPr>
      <w:r w:rsidRPr="001906DB">
        <w:rPr>
          <w:sz w:val="28"/>
        </w:rPr>
        <w:t>7.2.</w:t>
      </w:r>
      <w:r w:rsidRPr="001906DB">
        <w:rPr>
          <w:sz w:val="28"/>
        </w:rPr>
        <w:tab/>
        <w:t xml:space="preserve">Фонд оценочных средств для проведения государственного экзамена </w:t>
      </w:r>
      <w:r w:rsidRPr="001906DB">
        <w:rPr>
          <w:i/>
        </w:rPr>
        <w:t>(оформляется отдельным документом)</w:t>
      </w:r>
    </w:p>
    <w:p w14:paraId="5F8F79ED" w14:textId="7C0F1F63" w:rsidR="00F4759C" w:rsidRPr="001906DB" w:rsidRDefault="00F4759C" w:rsidP="00F4759C">
      <w:pPr>
        <w:pStyle w:val="a3"/>
        <w:ind w:left="0"/>
        <w:rPr>
          <w:rFonts w:eastAsia="Times New Roman" w:cs="Times New Roman"/>
          <w:szCs w:val="28"/>
          <w:lang w:eastAsia="ru-RU"/>
        </w:rPr>
      </w:pPr>
      <w:r w:rsidRPr="001906DB">
        <w:rPr>
          <w:rFonts w:eastAsia="Times New Roman" w:cs="Times New Roman"/>
          <w:szCs w:val="28"/>
          <w:lang w:eastAsia="ru-RU"/>
        </w:rPr>
        <w:t>7.3.</w:t>
      </w:r>
      <w:r w:rsidRPr="001906DB">
        <w:rPr>
          <w:rFonts w:eastAsia="Times New Roman" w:cs="Times New Roman"/>
          <w:szCs w:val="28"/>
          <w:lang w:eastAsia="ru-RU"/>
        </w:rPr>
        <w:tab/>
        <w:t>Пример оформления экзаменационного билета государственного экзамена</w:t>
      </w:r>
    </w:p>
    <w:tbl>
      <w:tblPr>
        <w:tblW w:w="0" w:type="auto"/>
        <w:tblLook w:val="04A0" w:firstRow="1" w:lastRow="0" w:firstColumn="1" w:lastColumn="0" w:noHBand="0" w:noVBand="1"/>
      </w:tblPr>
      <w:tblGrid>
        <w:gridCol w:w="4668"/>
        <w:gridCol w:w="4686"/>
      </w:tblGrid>
      <w:tr w:rsidR="00F4759C" w:rsidRPr="001906DB" w14:paraId="4F0D7CD3" w14:textId="77777777" w:rsidTr="00F4759C">
        <w:tc>
          <w:tcPr>
            <w:tcW w:w="4785" w:type="dxa"/>
            <w:hideMark/>
          </w:tcPr>
          <w:p w14:paraId="1E4552DE" w14:textId="77777777" w:rsidR="00F4759C" w:rsidRPr="001906DB" w:rsidRDefault="00F4759C" w:rsidP="00F4759C">
            <w:pPr>
              <w:pStyle w:val="a3"/>
              <w:spacing w:line="276" w:lineRule="auto"/>
              <w:ind w:left="450" w:firstLine="0"/>
              <w:jc w:val="center"/>
              <w:rPr>
                <w:rFonts w:eastAsia="Times New Roman"/>
                <w:sz w:val="24"/>
                <w:szCs w:val="24"/>
              </w:rPr>
            </w:pPr>
            <w:r w:rsidRPr="001906DB">
              <w:rPr>
                <w:rFonts w:eastAsia="Times New Roman"/>
                <w:sz w:val="24"/>
                <w:szCs w:val="24"/>
              </w:rPr>
              <w:t>МИНИСТЕРСТВО ПРОСВЕЩЕНИЯ РОССИЙСКОЙ ФЕДЕРАЦИИ</w:t>
            </w:r>
          </w:p>
          <w:p w14:paraId="6488C15F" w14:textId="77777777" w:rsidR="00F4759C" w:rsidRPr="001906DB" w:rsidRDefault="00F4759C" w:rsidP="00F4759C">
            <w:pPr>
              <w:spacing w:line="276" w:lineRule="auto"/>
              <w:ind w:firstLine="0"/>
              <w:jc w:val="center"/>
              <w:rPr>
                <w:rFonts w:eastAsia="Times New Roman"/>
                <w:sz w:val="24"/>
                <w:szCs w:val="24"/>
              </w:rPr>
            </w:pPr>
            <w:r w:rsidRPr="001906DB">
              <w:rPr>
                <w:rFonts w:eastAsia="Times New Roman"/>
                <w:sz w:val="24"/>
                <w:szCs w:val="24"/>
              </w:rPr>
              <w:t>федеральное государственное бюджетное</w:t>
            </w:r>
          </w:p>
          <w:p w14:paraId="6D6F5896" w14:textId="77777777" w:rsidR="00F4759C" w:rsidRPr="001906DB" w:rsidRDefault="00F4759C" w:rsidP="00F4759C">
            <w:pPr>
              <w:pStyle w:val="a3"/>
              <w:spacing w:line="276" w:lineRule="auto"/>
              <w:ind w:left="450" w:firstLine="0"/>
              <w:jc w:val="center"/>
              <w:rPr>
                <w:rFonts w:eastAsia="Times New Roman"/>
                <w:sz w:val="24"/>
                <w:szCs w:val="24"/>
              </w:rPr>
            </w:pPr>
            <w:r w:rsidRPr="001906DB">
              <w:rPr>
                <w:rFonts w:eastAsia="Times New Roman"/>
                <w:sz w:val="24"/>
                <w:szCs w:val="24"/>
              </w:rPr>
              <w:t>образовательное учреждение</w:t>
            </w:r>
          </w:p>
          <w:p w14:paraId="63A67517" w14:textId="77777777" w:rsidR="00F4759C" w:rsidRPr="001906DB" w:rsidRDefault="00F4759C" w:rsidP="00F4759C">
            <w:pPr>
              <w:pStyle w:val="a3"/>
              <w:spacing w:line="276" w:lineRule="auto"/>
              <w:ind w:left="450" w:firstLine="0"/>
              <w:jc w:val="center"/>
              <w:rPr>
                <w:rFonts w:eastAsia="Times New Roman"/>
                <w:sz w:val="24"/>
                <w:szCs w:val="24"/>
              </w:rPr>
            </w:pPr>
            <w:r w:rsidRPr="001906DB">
              <w:rPr>
                <w:rFonts w:eastAsia="Times New Roman"/>
                <w:sz w:val="24"/>
                <w:szCs w:val="24"/>
              </w:rPr>
              <w:t>высшего образования</w:t>
            </w:r>
          </w:p>
          <w:p w14:paraId="03E6E447" w14:textId="77777777" w:rsidR="00F4759C" w:rsidRPr="001906DB" w:rsidRDefault="00F4759C" w:rsidP="00F4759C">
            <w:pPr>
              <w:pStyle w:val="a3"/>
              <w:spacing w:line="276" w:lineRule="auto"/>
              <w:ind w:left="450" w:firstLine="0"/>
              <w:jc w:val="center"/>
              <w:rPr>
                <w:rFonts w:eastAsia="Times New Roman"/>
                <w:sz w:val="24"/>
                <w:szCs w:val="24"/>
              </w:rPr>
            </w:pPr>
            <w:r w:rsidRPr="001906DB">
              <w:rPr>
                <w:rFonts w:eastAsia="Times New Roman"/>
                <w:sz w:val="24"/>
                <w:szCs w:val="24"/>
              </w:rPr>
              <w:lastRenderedPageBreak/>
              <w:t>«Самарский государственный социально-педагогический университет»</w:t>
            </w:r>
          </w:p>
          <w:p w14:paraId="4BD02101" w14:textId="77777777" w:rsidR="00F4759C" w:rsidRPr="001906DB" w:rsidRDefault="00F4759C" w:rsidP="00F4759C">
            <w:pPr>
              <w:pStyle w:val="a3"/>
              <w:spacing w:line="276" w:lineRule="auto"/>
              <w:ind w:left="450" w:firstLine="0"/>
              <w:jc w:val="center"/>
              <w:rPr>
                <w:rFonts w:eastAsia="Times New Roman"/>
                <w:b/>
                <w:sz w:val="16"/>
                <w:szCs w:val="16"/>
              </w:rPr>
            </w:pPr>
            <w:r w:rsidRPr="001906DB">
              <w:rPr>
                <w:rFonts w:eastAsia="Times New Roman"/>
                <w:sz w:val="24"/>
                <w:szCs w:val="24"/>
              </w:rPr>
              <w:t>(СГСПУ)</w:t>
            </w:r>
          </w:p>
        </w:tc>
        <w:tc>
          <w:tcPr>
            <w:tcW w:w="4786" w:type="dxa"/>
          </w:tcPr>
          <w:p w14:paraId="0A8EF976" w14:textId="77777777" w:rsidR="00F4759C" w:rsidRPr="001906DB" w:rsidRDefault="00F4759C" w:rsidP="00F4759C">
            <w:pPr>
              <w:spacing w:line="276" w:lineRule="auto"/>
              <w:ind w:firstLine="0"/>
              <w:rPr>
                <w:rFonts w:eastAsia="Times New Roman"/>
                <w:b/>
                <w:sz w:val="24"/>
                <w:szCs w:val="24"/>
              </w:rPr>
            </w:pPr>
            <w:r w:rsidRPr="001906DB">
              <w:rPr>
                <w:rFonts w:eastAsia="Times New Roman"/>
                <w:b/>
                <w:sz w:val="24"/>
                <w:szCs w:val="24"/>
              </w:rPr>
              <w:lastRenderedPageBreak/>
              <w:t xml:space="preserve">   ЭКЗАМЕНАЦИОННЫЙ БИЛЕТ № 1</w:t>
            </w:r>
          </w:p>
          <w:p w14:paraId="2A04CC08" w14:textId="77777777" w:rsidR="00F4759C" w:rsidRPr="001906DB" w:rsidRDefault="00F4759C" w:rsidP="00F4759C">
            <w:pPr>
              <w:spacing w:line="276" w:lineRule="auto"/>
              <w:ind w:firstLine="0"/>
              <w:rPr>
                <w:rFonts w:eastAsia="Times New Roman"/>
                <w:sz w:val="24"/>
                <w:szCs w:val="24"/>
              </w:rPr>
            </w:pPr>
            <w:r w:rsidRPr="001906DB">
              <w:rPr>
                <w:rFonts w:eastAsia="Times New Roman"/>
                <w:sz w:val="24"/>
                <w:szCs w:val="24"/>
              </w:rPr>
              <w:t>Факультет математики, физики и информатики</w:t>
            </w:r>
          </w:p>
          <w:p w14:paraId="1514102C" w14:textId="77777777" w:rsidR="00F4759C" w:rsidRPr="001906DB" w:rsidRDefault="00F4759C" w:rsidP="00F4759C">
            <w:pPr>
              <w:spacing w:line="276" w:lineRule="auto"/>
              <w:ind w:firstLine="0"/>
              <w:rPr>
                <w:rFonts w:eastAsia="Times New Roman"/>
                <w:sz w:val="24"/>
                <w:szCs w:val="24"/>
              </w:rPr>
            </w:pPr>
            <w:r w:rsidRPr="001906DB">
              <w:rPr>
                <w:rFonts w:eastAsia="Times New Roman"/>
                <w:sz w:val="24"/>
                <w:szCs w:val="24"/>
              </w:rPr>
              <w:t xml:space="preserve">Направление подготовки 44.03.05 Педагогическое образование (профили: </w:t>
            </w:r>
            <w:r w:rsidRPr="001906DB">
              <w:rPr>
                <w:rFonts w:eastAsia="Times New Roman"/>
                <w:sz w:val="24"/>
                <w:szCs w:val="24"/>
              </w:rPr>
              <w:lastRenderedPageBreak/>
              <w:t>«Информатика» и «Дополнительное образование (в области информатики и ИКТ)»)</w:t>
            </w:r>
          </w:p>
          <w:p w14:paraId="3DBD237A" w14:textId="77777777" w:rsidR="00F4759C" w:rsidRPr="001906DB" w:rsidRDefault="00F4759C" w:rsidP="00F4759C">
            <w:pPr>
              <w:spacing w:line="276" w:lineRule="auto"/>
              <w:ind w:firstLine="0"/>
              <w:rPr>
                <w:rFonts w:eastAsia="Times New Roman"/>
                <w:color w:val="000000"/>
                <w:sz w:val="24"/>
                <w:szCs w:val="24"/>
              </w:rPr>
            </w:pPr>
            <w:r w:rsidRPr="001906DB">
              <w:rPr>
                <w:rFonts w:eastAsia="Times New Roman"/>
                <w:color w:val="000000"/>
                <w:sz w:val="24"/>
                <w:szCs w:val="24"/>
              </w:rPr>
              <w:t>Государственный экзамен</w:t>
            </w:r>
          </w:p>
          <w:p w14:paraId="1C06E1B4" w14:textId="77777777" w:rsidR="00F4759C" w:rsidRPr="001906DB" w:rsidRDefault="00F4759C" w:rsidP="00F4759C">
            <w:pPr>
              <w:spacing w:line="276" w:lineRule="auto"/>
              <w:ind w:firstLine="0"/>
              <w:rPr>
                <w:rFonts w:eastAsia="Times New Roman"/>
                <w:b/>
                <w:sz w:val="16"/>
                <w:szCs w:val="16"/>
              </w:rPr>
            </w:pPr>
          </w:p>
        </w:tc>
      </w:tr>
    </w:tbl>
    <w:p w14:paraId="537A7A9A" w14:textId="77777777" w:rsidR="00F4759C" w:rsidRPr="001906DB" w:rsidRDefault="00F4759C" w:rsidP="00F4759C">
      <w:pPr>
        <w:tabs>
          <w:tab w:val="left" w:pos="284"/>
          <w:tab w:val="left" w:pos="426"/>
        </w:tabs>
        <w:autoSpaceDE w:val="0"/>
        <w:autoSpaceDN w:val="0"/>
        <w:adjustRightInd w:val="0"/>
        <w:rPr>
          <w:szCs w:val="28"/>
        </w:rPr>
      </w:pPr>
    </w:p>
    <w:p w14:paraId="1CBE3885" w14:textId="77777777" w:rsidR="00F4759C" w:rsidRPr="001906DB" w:rsidRDefault="00F4759C" w:rsidP="00F4759C">
      <w:pPr>
        <w:tabs>
          <w:tab w:val="left" w:pos="284"/>
          <w:tab w:val="left" w:pos="426"/>
        </w:tabs>
        <w:autoSpaceDE w:val="0"/>
        <w:autoSpaceDN w:val="0"/>
        <w:adjustRightInd w:val="0"/>
      </w:pPr>
      <w:r w:rsidRPr="001906DB">
        <w:t xml:space="preserve">1. На основе анализа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разработайте модель урока информатики по теме «Информационные процессы: передача, хранение, обработка, поиск информации». При выборе типа и структуры урока, </w:t>
      </w:r>
      <w:proofErr w:type="gramStart"/>
      <w:r w:rsidRPr="001906DB">
        <w:t>способа  организации</w:t>
      </w:r>
      <w:proofErr w:type="gramEnd"/>
      <w:r w:rsidRPr="001906DB">
        <w:t xml:space="preserve">  деятельности  (технологий, техник,  методов  и  приемов)  обучающихся  и  педагога, дидактического материала к уроку опирайтесь   на  актуальный   уровень   освоения  знаний  обучающихся,  необходимый  для изучения темы.</w:t>
      </w:r>
    </w:p>
    <w:p w14:paraId="488B003C" w14:textId="77777777" w:rsidR="00F4759C" w:rsidRPr="001906DB" w:rsidRDefault="00F4759C" w:rsidP="00F4759C">
      <w:pPr>
        <w:tabs>
          <w:tab w:val="left" w:pos="284"/>
          <w:tab w:val="left" w:pos="426"/>
        </w:tabs>
        <w:autoSpaceDE w:val="0"/>
        <w:autoSpaceDN w:val="0"/>
        <w:adjustRightInd w:val="0"/>
      </w:pPr>
      <w:r w:rsidRPr="001906DB">
        <w:t>2. Решите задачу на одном из языков программирования высокого   уровня: составьте программу вычисления k-первых членов арифметической прогрессии, заданных следующим рекуррентным соотношением: a</w:t>
      </w:r>
      <w:r w:rsidRPr="001906DB">
        <w:rPr>
          <w:vertAlign w:val="subscript"/>
        </w:rPr>
        <w:t>0</w:t>
      </w:r>
      <w:r w:rsidRPr="001906DB">
        <w:t>=1, a</w:t>
      </w:r>
      <w:r w:rsidRPr="001906DB">
        <w:rPr>
          <w:vertAlign w:val="subscript"/>
        </w:rPr>
        <w:t>n+1</w:t>
      </w:r>
      <w:r w:rsidRPr="001906DB">
        <w:t>=a</w:t>
      </w:r>
      <w:r w:rsidRPr="001906DB">
        <w:rPr>
          <w:vertAlign w:val="subscript"/>
        </w:rPr>
        <w:t>n</w:t>
      </w:r>
      <w:r w:rsidRPr="001906DB">
        <w:t xml:space="preserve">+3, где n=0,1, </w:t>
      </w:r>
      <w:proofErr w:type="gramStart"/>
      <w:r w:rsidRPr="001906DB">
        <w:t>2,...</w:t>
      </w:r>
      <w:proofErr w:type="gramEnd"/>
    </w:p>
    <w:p w14:paraId="1794E74C" w14:textId="77777777" w:rsidR="00F4759C" w:rsidRPr="001906DB" w:rsidRDefault="00F4759C" w:rsidP="00F4759C">
      <w:pPr>
        <w:tabs>
          <w:tab w:val="left" w:pos="284"/>
          <w:tab w:val="left" w:pos="426"/>
        </w:tabs>
        <w:autoSpaceDE w:val="0"/>
        <w:autoSpaceDN w:val="0"/>
        <w:adjustRightInd w:val="0"/>
      </w:pPr>
      <w:r w:rsidRPr="001906DB">
        <w:t>Изложите методику решения этой задачи.  Приведите типичные ошибки, возникающие при решении подобных задач. Приведите пример задачи из школьного курса информатики, связанный с предложенной задачей.</w:t>
      </w:r>
    </w:p>
    <w:p w14:paraId="467A1EDC" w14:textId="77777777" w:rsidR="00F4759C" w:rsidRPr="001906DB" w:rsidRDefault="00F4759C" w:rsidP="00F4759C">
      <w:pPr>
        <w:widowControl w:val="0"/>
        <w:autoSpaceDE w:val="0"/>
        <w:autoSpaceDN w:val="0"/>
        <w:adjustRightInd w:val="0"/>
        <w:ind w:firstLine="567"/>
        <w:rPr>
          <w:bCs/>
          <w:szCs w:val="28"/>
        </w:rPr>
      </w:pPr>
      <w:r w:rsidRPr="001906DB">
        <w:rPr>
          <w:szCs w:val="28"/>
        </w:rPr>
        <w:t xml:space="preserve">3. </w:t>
      </w:r>
      <w:r w:rsidRPr="001906DB">
        <w:rPr>
          <w:bCs/>
          <w:szCs w:val="28"/>
        </w:rPr>
        <w:t>Электронное портфолио «Отражение профессионального роста»</w:t>
      </w:r>
    </w:p>
    <w:p w14:paraId="55FEA600" w14:textId="77777777" w:rsidR="00F4759C" w:rsidRPr="001906DB" w:rsidRDefault="00F4759C" w:rsidP="00F4759C">
      <w:pPr>
        <w:spacing w:line="240" w:lineRule="auto"/>
        <w:ind w:left="643"/>
        <w:contextualSpacing/>
        <w:rPr>
          <w:sz w:val="24"/>
          <w:szCs w:val="24"/>
        </w:rPr>
      </w:pPr>
    </w:p>
    <w:tbl>
      <w:tblPr>
        <w:tblW w:w="0" w:type="auto"/>
        <w:tblLook w:val="04A0" w:firstRow="1" w:lastRow="0" w:firstColumn="1" w:lastColumn="0" w:noHBand="0" w:noVBand="1"/>
      </w:tblPr>
      <w:tblGrid>
        <w:gridCol w:w="5519"/>
        <w:gridCol w:w="3835"/>
      </w:tblGrid>
      <w:tr w:rsidR="00F4759C" w:rsidRPr="001906DB" w14:paraId="58C16A16" w14:textId="77777777" w:rsidTr="00F4759C">
        <w:tc>
          <w:tcPr>
            <w:tcW w:w="5637" w:type="dxa"/>
            <w:hideMark/>
          </w:tcPr>
          <w:p w14:paraId="2533442A" w14:textId="77777777" w:rsidR="00F4759C" w:rsidRPr="001906DB" w:rsidRDefault="00F4759C" w:rsidP="00F4759C">
            <w:pPr>
              <w:spacing w:line="276" w:lineRule="auto"/>
              <w:rPr>
                <w:rFonts w:eastAsia="Times New Roman"/>
                <w:sz w:val="20"/>
                <w:szCs w:val="20"/>
              </w:rPr>
            </w:pPr>
            <w:r w:rsidRPr="001906DB">
              <w:rPr>
                <w:rFonts w:eastAsia="Times New Roman"/>
                <w:sz w:val="24"/>
                <w:szCs w:val="24"/>
              </w:rPr>
              <w:t>СОГЛАСОВАНО</w:t>
            </w:r>
          </w:p>
          <w:p w14:paraId="3ACAC3E5" w14:textId="77777777" w:rsidR="00F4759C" w:rsidRPr="001906DB" w:rsidRDefault="00F4759C" w:rsidP="00F4759C">
            <w:pPr>
              <w:spacing w:line="276" w:lineRule="auto"/>
              <w:ind w:firstLine="0"/>
              <w:rPr>
                <w:rFonts w:eastAsia="Times New Roman"/>
                <w:sz w:val="24"/>
                <w:szCs w:val="24"/>
              </w:rPr>
            </w:pPr>
            <w:r w:rsidRPr="001906DB">
              <w:rPr>
                <w:rFonts w:eastAsia="Times New Roman"/>
                <w:sz w:val="24"/>
                <w:szCs w:val="24"/>
              </w:rPr>
              <w:t>Председатель Ученого совета, декан факультета</w:t>
            </w:r>
          </w:p>
          <w:p w14:paraId="0FC9EA5B" w14:textId="77777777" w:rsidR="00F4759C" w:rsidRPr="001906DB" w:rsidRDefault="00F4759C" w:rsidP="00F4759C">
            <w:pPr>
              <w:spacing w:line="276" w:lineRule="auto"/>
              <w:rPr>
                <w:rFonts w:eastAsia="Times New Roman"/>
                <w:sz w:val="24"/>
                <w:szCs w:val="24"/>
              </w:rPr>
            </w:pPr>
            <w:r w:rsidRPr="001906DB">
              <w:rPr>
                <w:rFonts w:eastAsia="Times New Roman"/>
                <w:sz w:val="24"/>
                <w:szCs w:val="24"/>
              </w:rPr>
              <w:t>_________________________ ФИО</w:t>
            </w:r>
          </w:p>
          <w:p w14:paraId="50306772" w14:textId="77777777" w:rsidR="00F4759C" w:rsidRPr="001906DB" w:rsidRDefault="00F4759C" w:rsidP="00F4759C">
            <w:pPr>
              <w:spacing w:line="276" w:lineRule="auto"/>
              <w:rPr>
                <w:rFonts w:eastAsia="Times New Roman"/>
                <w:sz w:val="20"/>
                <w:szCs w:val="20"/>
              </w:rPr>
            </w:pPr>
            <w:r w:rsidRPr="001906DB">
              <w:rPr>
                <w:rFonts w:eastAsia="Times New Roman"/>
                <w:sz w:val="24"/>
                <w:szCs w:val="24"/>
              </w:rPr>
              <w:t>«__» ___________ 201_г</w:t>
            </w:r>
          </w:p>
        </w:tc>
        <w:tc>
          <w:tcPr>
            <w:tcW w:w="3934" w:type="dxa"/>
          </w:tcPr>
          <w:p w14:paraId="6BFD57B4" w14:textId="77777777" w:rsidR="00F4759C" w:rsidRPr="001906DB" w:rsidRDefault="00F4759C" w:rsidP="00F4759C">
            <w:pPr>
              <w:spacing w:line="276" w:lineRule="auto"/>
              <w:rPr>
                <w:rFonts w:eastAsia="Times New Roman"/>
                <w:sz w:val="24"/>
                <w:szCs w:val="24"/>
              </w:rPr>
            </w:pPr>
            <w:r w:rsidRPr="001906DB">
              <w:rPr>
                <w:rFonts w:eastAsia="Times New Roman"/>
                <w:sz w:val="24"/>
                <w:szCs w:val="24"/>
              </w:rPr>
              <w:t xml:space="preserve">УТВЕРЖДАЮ </w:t>
            </w:r>
          </w:p>
          <w:p w14:paraId="711A85AE" w14:textId="77777777" w:rsidR="00F4759C" w:rsidRPr="001906DB" w:rsidRDefault="00F4759C" w:rsidP="00F4759C">
            <w:pPr>
              <w:spacing w:line="276" w:lineRule="auto"/>
              <w:ind w:firstLine="0"/>
              <w:rPr>
                <w:rFonts w:eastAsia="Times New Roman"/>
                <w:sz w:val="24"/>
                <w:szCs w:val="24"/>
              </w:rPr>
            </w:pPr>
            <w:r w:rsidRPr="001906DB">
              <w:rPr>
                <w:rFonts w:eastAsia="Times New Roman"/>
                <w:sz w:val="24"/>
                <w:szCs w:val="24"/>
              </w:rPr>
              <w:t>Ректор</w:t>
            </w:r>
          </w:p>
          <w:p w14:paraId="218756A1" w14:textId="77777777" w:rsidR="00F4759C" w:rsidRPr="001906DB" w:rsidRDefault="00F4759C" w:rsidP="00F4759C">
            <w:pPr>
              <w:spacing w:line="276" w:lineRule="auto"/>
              <w:ind w:firstLine="0"/>
              <w:rPr>
                <w:rFonts w:eastAsia="Times New Roman"/>
                <w:sz w:val="24"/>
                <w:szCs w:val="24"/>
              </w:rPr>
            </w:pPr>
            <w:r w:rsidRPr="001906DB">
              <w:rPr>
                <w:rFonts w:eastAsia="Times New Roman"/>
                <w:sz w:val="24"/>
                <w:szCs w:val="24"/>
              </w:rPr>
              <w:t>_________________О. Д. Мочалов</w:t>
            </w:r>
          </w:p>
          <w:p w14:paraId="6013200D" w14:textId="77777777" w:rsidR="00F4759C" w:rsidRPr="001906DB" w:rsidRDefault="00F4759C" w:rsidP="00F4759C">
            <w:pPr>
              <w:spacing w:line="276" w:lineRule="auto"/>
              <w:rPr>
                <w:rFonts w:eastAsia="Times New Roman"/>
                <w:sz w:val="20"/>
                <w:szCs w:val="20"/>
              </w:rPr>
            </w:pPr>
            <w:r w:rsidRPr="001906DB">
              <w:rPr>
                <w:rFonts w:eastAsia="Times New Roman"/>
                <w:sz w:val="24"/>
                <w:szCs w:val="24"/>
              </w:rPr>
              <w:t xml:space="preserve"> «__» ___________ 201_г</w:t>
            </w:r>
          </w:p>
        </w:tc>
      </w:tr>
    </w:tbl>
    <w:p w14:paraId="0F394CE3" w14:textId="77777777" w:rsidR="00F4759C" w:rsidRPr="001906DB" w:rsidRDefault="00F4759C" w:rsidP="00F4759C">
      <w:pPr>
        <w:pStyle w:val="af3"/>
        <w:spacing w:before="0" w:line="360" w:lineRule="auto"/>
        <w:ind w:firstLine="540"/>
        <w:jc w:val="both"/>
        <w:rPr>
          <w:i/>
        </w:rPr>
      </w:pPr>
    </w:p>
    <w:p w14:paraId="7B21C4B7" w14:textId="16F45885" w:rsidR="00F4759C" w:rsidRPr="001906DB" w:rsidRDefault="00F4759C" w:rsidP="00F4759C">
      <w:pPr>
        <w:pStyle w:val="a3"/>
        <w:widowControl w:val="0"/>
        <w:numPr>
          <w:ilvl w:val="0"/>
          <w:numId w:val="29"/>
        </w:numPr>
        <w:overflowPunct w:val="0"/>
        <w:autoSpaceDE w:val="0"/>
        <w:autoSpaceDN w:val="0"/>
        <w:adjustRightInd w:val="0"/>
        <w:spacing w:line="240" w:lineRule="auto"/>
        <w:jc w:val="center"/>
        <w:rPr>
          <w:szCs w:val="28"/>
        </w:rPr>
      </w:pPr>
      <w:r w:rsidRPr="001906DB">
        <w:rPr>
          <w:szCs w:val="28"/>
        </w:rPr>
        <w:t>Методические материалы (при необходимости)</w:t>
      </w:r>
    </w:p>
    <w:p w14:paraId="0098A414" w14:textId="246A8D38" w:rsidR="00F4759C" w:rsidRPr="001906DB" w:rsidRDefault="00F4759C" w:rsidP="00040133">
      <w:pPr>
        <w:pStyle w:val="af3"/>
        <w:spacing w:before="0"/>
        <w:ind w:firstLine="540"/>
        <w:jc w:val="center"/>
        <w:rPr>
          <w:sz w:val="28"/>
        </w:rPr>
      </w:pPr>
    </w:p>
    <w:p w14:paraId="26B86B7F" w14:textId="58E081FC" w:rsidR="00F4759C" w:rsidRPr="001906DB" w:rsidRDefault="00F4759C" w:rsidP="00040133">
      <w:pPr>
        <w:pStyle w:val="af3"/>
        <w:spacing w:before="0"/>
        <w:ind w:firstLine="540"/>
        <w:jc w:val="center"/>
        <w:rPr>
          <w:sz w:val="28"/>
        </w:rPr>
      </w:pPr>
    </w:p>
    <w:p w14:paraId="37E79031" w14:textId="5527C408" w:rsidR="00F4759C" w:rsidRPr="001906DB" w:rsidRDefault="00F4759C" w:rsidP="00040133">
      <w:pPr>
        <w:pStyle w:val="af3"/>
        <w:spacing w:before="0"/>
        <w:ind w:firstLine="540"/>
        <w:jc w:val="center"/>
        <w:rPr>
          <w:sz w:val="28"/>
        </w:rPr>
      </w:pPr>
    </w:p>
    <w:p w14:paraId="71984A09" w14:textId="152F8874" w:rsidR="00F4759C" w:rsidRPr="001906DB" w:rsidRDefault="00F4759C" w:rsidP="00040133">
      <w:pPr>
        <w:pStyle w:val="af3"/>
        <w:spacing w:before="0"/>
        <w:ind w:firstLine="540"/>
        <w:jc w:val="center"/>
        <w:rPr>
          <w:sz w:val="28"/>
        </w:rPr>
      </w:pPr>
    </w:p>
    <w:p w14:paraId="5B9275D3" w14:textId="7D14F41D" w:rsidR="00F4759C" w:rsidRPr="001906DB" w:rsidRDefault="00F4759C" w:rsidP="00040133">
      <w:pPr>
        <w:pStyle w:val="af3"/>
        <w:spacing w:before="0"/>
        <w:ind w:firstLine="540"/>
        <w:jc w:val="center"/>
        <w:rPr>
          <w:sz w:val="28"/>
        </w:rPr>
      </w:pPr>
    </w:p>
    <w:p w14:paraId="27E5EBF5" w14:textId="30C1A792" w:rsidR="00F4759C" w:rsidRPr="001906DB" w:rsidRDefault="00F4759C" w:rsidP="00040133">
      <w:pPr>
        <w:pStyle w:val="af3"/>
        <w:spacing w:before="0"/>
        <w:ind w:firstLine="540"/>
        <w:jc w:val="center"/>
        <w:rPr>
          <w:sz w:val="28"/>
        </w:rPr>
      </w:pPr>
    </w:p>
    <w:p w14:paraId="530E02F5" w14:textId="77777777" w:rsidR="00F4759C" w:rsidRPr="001906DB" w:rsidRDefault="00F4759C" w:rsidP="00040133">
      <w:pPr>
        <w:pStyle w:val="af3"/>
        <w:spacing w:before="0"/>
        <w:ind w:firstLine="540"/>
        <w:jc w:val="center"/>
        <w:rPr>
          <w:sz w:val="28"/>
        </w:rPr>
        <w:sectPr w:rsidR="00F4759C" w:rsidRPr="001906DB" w:rsidSect="00473316">
          <w:headerReference w:type="even" r:id="rId14"/>
          <w:headerReference w:type="default" r:id="rId15"/>
          <w:pgSz w:w="11906" w:h="16838"/>
          <w:pgMar w:top="1134" w:right="851" w:bottom="1134" w:left="1701" w:header="709" w:footer="709" w:gutter="0"/>
          <w:cols w:space="708"/>
          <w:docGrid w:linePitch="360"/>
        </w:sectPr>
      </w:pPr>
    </w:p>
    <w:p w14:paraId="5233ED7A" w14:textId="77777777" w:rsidR="00F4759C" w:rsidRPr="001906DB" w:rsidRDefault="00F4759C" w:rsidP="00F4759C">
      <w:pPr>
        <w:jc w:val="center"/>
        <w:rPr>
          <w:szCs w:val="28"/>
        </w:rPr>
      </w:pPr>
      <w:r w:rsidRPr="001906DB">
        <w:rPr>
          <w:szCs w:val="28"/>
        </w:rPr>
        <w:lastRenderedPageBreak/>
        <w:t xml:space="preserve">Таблица 1. Примерная структура </w:t>
      </w:r>
      <w:proofErr w:type="spellStart"/>
      <w:r w:rsidRPr="001906DB">
        <w:rPr>
          <w:szCs w:val="28"/>
        </w:rPr>
        <w:t>балльно</w:t>
      </w:r>
      <w:proofErr w:type="spellEnd"/>
      <w:r w:rsidRPr="001906DB">
        <w:rPr>
          <w:szCs w:val="28"/>
        </w:rPr>
        <w:t>-рейтинговой карты государственного экзамена</w:t>
      </w:r>
    </w:p>
    <w:p w14:paraId="2D2A5589" w14:textId="77777777" w:rsidR="00F4759C" w:rsidRPr="001906DB" w:rsidRDefault="00F4759C" w:rsidP="00F4759C">
      <w:pPr>
        <w:pStyle w:val="21"/>
        <w:widowControl/>
        <w:ind w:left="0" w:firstLine="567"/>
        <w:jc w:val="center"/>
        <w:rPr>
          <w:sz w:val="28"/>
          <w:szCs w:val="28"/>
        </w:rPr>
      </w:pPr>
    </w:p>
    <w:tbl>
      <w:tblPr>
        <w:tblW w:w="5000" w:type="pct"/>
        <w:tblInd w:w="-395" w:type="dxa"/>
        <w:tblLayout w:type="fixed"/>
        <w:tblLook w:val="0000" w:firstRow="0" w:lastRow="0" w:firstColumn="0" w:lastColumn="0" w:noHBand="0" w:noVBand="0"/>
      </w:tblPr>
      <w:tblGrid>
        <w:gridCol w:w="1988"/>
        <w:gridCol w:w="6054"/>
        <w:gridCol w:w="3685"/>
        <w:gridCol w:w="1418"/>
        <w:gridCol w:w="1409"/>
      </w:tblGrid>
      <w:tr w:rsidR="00752E67" w:rsidRPr="001906DB" w14:paraId="1E16F618" w14:textId="77777777" w:rsidTr="00752E67">
        <w:trPr>
          <w:trHeight w:val="712"/>
        </w:trPr>
        <w:tc>
          <w:tcPr>
            <w:tcW w:w="683" w:type="pct"/>
            <w:vMerge w:val="restart"/>
            <w:tcBorders>
              <w:top w:val="single" w:sz="6" w:space="0" w:color="auto"/>
              <w:left w:val="single" w:sz="6" w:space="0" w:color="auto"/>
              <w:bottom w:val="single" w:sz="6" w:space="0" w:color="auto"/>
              <w:right w:val="single" w:sz="6" w:space="0" w:color="auto"/>
            </w:tcBorders>
            <w:vAlign w:val="center"/>
          </w:tcPr>
          <w:p w14:paraId="4C20380B" w14:textId="77777777" w:rsidR="00752E67" w:rsidRPr="001906DB" w:rsidRDefault="00752E67" w:rsidP="00F4759C">
            <w:pPr>
              <w:spacing w:line="240" w:lineRule="auto"/>
              <w:ind w:firstLine="0"/>
              <w:rPr>
                <w:rFonts w:eastAsia="Times New Roman" w:cs="Times New Roman"/>
                <w:color w:val="000000"/>
                <w:sz w:val="24"/>
                <w:szCs w:val="24"/>
              </w:rPr>
            </w:pPr>
            <w:r w:rsidRPr="001906DB">
              <w:rPr>
                <w:rFonts w:eastAsia="Times New Roman" w:cs="Times New Roman"/>
                <w:color w:val="000000"/>
                <w:sz w:val="24"/>
                <w:szCs w:val="24"/>
              </w:rPr>
              <w:t xml:space="preserve">Компетенции </w:t>
            </w:r>
          </w:p>
          <w:p w14:paraId="0B12DE95" w14:textId="77777777" w:rsidR="00752E67" w:rsidRPr="001906DB" w:rsidRDefault="00752E67" w:rsidP="00F4759C">
            <w:pPr>
              <w:spacing w:line="240" w:lineRule="auto"/>
              <w:ind w:firstLine="0"/>
              <w:rPr>
                <w:rFonts w:eastAsia="Times New Roman" w:cs="Times New Roman"/>
                <w:color w:val="000000"/>
                <w:sz w:val="24"/>
                <w:szCs w:val="24"/>
              </w:rPr>
            </w:pPr>
          </w:p>
          <w:p w14:paraId="6DF1B2C6" w14:textId="77777777" w:rsidR="00752E67" w:rsidRPr="001906DB" w:rsidRDefault="00752E67" w:rsidP="00F4759C">
            <w:pPr>
              <w:spacing w:line="240" w:lineRule="auto"/>
              <w:ind w:firstLine="0"/>
              <w:rPr>
                <w:rFonts w:eastAsia="Times New Roman" w:cs="Times New Roman"/>
                <w:color w:val="000000"/>
                <w:sz w:val="24"/>
                <w:szCs w:val="24"/>
              </w:rPr>
            </w:pPr>
          </w:p>
        </w:tc>
        <w:tc>
          <w:tcPr>
            <w:tcW w:w="2080" w:type="pct"/>
            <w:vMerge w:val="restart"/>
            <w:tcBorders>
              <w:top w:val="single" w:sz="6" w:space="0" w:color="auto"/>
              <w:left w:val="single" w:sz="6" w:space="0" w:color="auto"/>
              <w:bottom w:val="single" w:sz="6" w:space="0" w:color="auto"/>
              <w:right w:val="single" w:sz="6" w:space="0" w:color="auto"/>
            </w:tcBorders>
            <w:vAlign w:val="center"/>
          </w:tcPr>
          <w:p w14:paraId="5FFFBD76" w14:textId="77777777" w:rsidR="00752E67" w:rsidRPr="001906DB" w:rsidRDefault="00752E67" w:rsidP="00F4759C">
            <w:pPr>
              <w:spacing w:line="240" w:lineRule="auto"/>
              <w:ind w:firstLine="0"/>
              <w:rPr>
                <w:rFonts w:eastAsia="Times New Roman" w:cs="Times New Roman"/>
                <w:color w:val="000000"/>
                <w:sz w:val="24"/>
                <w:szCs w:val="24"/>
              </w:rPr>
            </w:pPr>
            <w:r w:rsidRPr="001906DB">
              <w:rPr>
                <w:rFonts w:eastAsia="Times New Roman" w:cs="Times New Roman"/>
                <w:color w:val="000000"/>
                <w:sz w:val="24"/>
                <w:szCs w:val="24"/>
              </w:rPr>
              <w:t>Образовательные результаты</w:t>
            </w:r>
          </w:p>
        </w:tc>
        <w:tc>
          <w:tcPr>
            <w:tcW w:w="1266" w:type="pct"/>
            <w:vMerge w:val="restart"/>
            <w:tcBorders>
              <w:top w:val="single" w:sz="6" w:space="0" w:color="auto"/>
              <w:left w:val="single" w:sz="6" w:space="0" w:color="auto"/>
              <w:bottom w:val="single" w:sz="6" w:space="0" w:color="auto"/>
              <w:right w:val="single" w:sz="6" w:space="0" w:color="auto"/>
            </w:tcBorders>
            <w:vAlign w:val="center"/>
          </w:tcPr>
          <w:p w14:paraId="71144423" w14:textId="77777777" w:rsidR="00752E67" w:rsidRPr="001906DB" w:rsidRDefault="00752E67" w:rsidP="00F4759C">
            <w:pPr>
              <w:spacing w:line="240" w:lineRule="auto"/>
              <w:ind w:firstLine="0"/>
              <w:rPr>
                <w:rFonts w:eastAsia="Times New Roman" w:cs="Times New Roman"/>
                <w:color w:val="000000"/>
                <w:sz w:val="24"/>
                <w:szCs w:val="24"/>
              </w:rPr>
            </w:pPr>
            <w:r w:rsidRPr="001906DB">
              <w:rPr>
                <w:rFonts w:eastAsia="Times New Roman" w:cs="Times New Roman"/>
                <w:color w:val="000000"/>
                <w:sz w:val="24"/>
                <w:szCs w:val="24"/>
              </w:rPr>
              <w:t>Проверяемые критерии</w:t>
            </w:r>
          </w:p>
        </w:tc>
        <w:tc>
          <w:tcPr>
            <w:tcW w:w="971" w:type="pct"/>
            <w:gridSpan w:val="2"/>
            <w:tcBorders>
              <w:top w:val="single" w:sz="6" w:space="0" w:color="auto"/>
              <w:left w:val="single" w:sz="6" w:space="0" w:color="auto"/>
              <w:bottom w:val="single" w:sz="6" w:space="0" w:color="auto"/>
              <w:right w:val="single" w:sz="6" w:space="0" w:color="auto"/>
            </w:tcBorders>
            <w:vAlign w:val="center"/>
          </w:tcPr>
          <w:p w14:paraId="3186DE9D" w14:textId="77777777" w:rsidR="00752E67" w:rsidRPr="001906DB" w:rsidRDefault="00752E67" w:rsidP="00F4759C">
            <w:pPr>
              <w:spacing w:line="240" w:lineRule="auto"/>
              <w:ind w:firstLine="0"/>
              <w:rPr>
                <w:rFonts w:eastAsia="Times New Roman" w:cs="Times New Roman"/>
                <w:color w:val="000000"/>
                <w:sz w:val="24"/>
                <w:szCs w:val="24"/>
              </w:rPr>
            </w:pPr>
            <w:r w:rsidRPr="001906DB">
              <w:rPr>
                <w:rFonts w:eastAsia="Times New Roman" w:cs="Times New Roman"/>
                <w:color w:val="000000"/>
                <w:sz w:val="24"/>
                <w:szCs w:val="24"/>
              </w:rPr>
              <w:t>Образовательные результаты (балл)</w:t>
            </w:r>
          </w:p>
        </w:tc>
      </w:tr>
      <w:tr w:rsidR="00752E67" w:rsidRPr="001906DB" w14:paraId="1928B695" w14:textId="77777777" w:rsidTr="00752E67">
        <w:trPr>
          <w:trHeight w:val="476"/>
        </w:trPr>
        <w:tc>
          <w:tcPr>
            <w:tcW w:w="683" w:type="pct"/>
            <w:vMerge/>
            <w:tcBorders>
              <w:top w:val="single" w:sz="6" w:space="0" w:color="auto"/>
              <w:left w:val="single" w:sz="6" w:space="0" w:color="auto"/>
              <w:bottom w:val="single" w:sz="6" w:space="0" w:color="auto"/>
              <w:right w:val="single" w:sz="6" w:space="0" w:color="auto"/>
            </w:tcBorders>
          </w:tcPr>
          <w:p w14:paraId="71EBAE03" w14:textId="77777777" w:rsidR="00752E67" w:rsidRPr="001906DB" w:rsidRDefault="00752E67" w:rsidP="00F4759C">
            <w:pPr>
              <w:spacing w:line="240" w:lineRule="auto"/>
              <w:ind w:firstLine="0"/>
              <w:rPr>
                <w:rFonts w:eastAsia="Times New Roman" w:cs="Times New Roman"/>
                <w:color w:val="000000"/>
                <w:sz w:val="24"/>
                <w:szCs w:val="24"/>
              </w:rPr>
            </w:pPr>
          </w:p>
        </w:tc>
        <w:tc>
          <w:tcPr>
            <w:tcW w:w="2080" w:type="pct"/>
            <w:vMerge/>
            <w:tcBorders>
              <w:top w:val="single" w:sz="6" w:space="0" w:color="auto"/>
              <w:left w:val="single" w:sz="6" w:space="0" w:color="auto"/>
              <w:bottom w:val="single" w:sz="6" w:space="0" w:color="auto"/>
              <w:right w:val="single" w:sz="6" w:space="0" w:color="auto"/>
            </w:tcBorders>
          </w:tcPr>
          <w:p w14:paraId="31D930A2" w14:textId="77777777" w:rsidR="00752E67" w:rsidRPr="001906DB" w:rsidRDefault="00752E67" w:rsidP="00F4759C">
            <w:pPr>
              <w:spacing w:line="240" w:lineRule="auto"/>
              <w:ind w:firstLine="0"/>
              <w:rPr>
                <w:rFonts w:eastAsia="Times New Roman" w:cs="Times New Roman"/>
                <w:color w:val="000000"/>
                <w:sz w:val="24"/>
                <w:szCs w:val="24"/>
              </w:rPr>
            </w:pPr>
          </w:p>
        </w:tc>
        <w:tc>
          <w:tcPr>
            <w:tcW w:w="1266" w:type="pct"/>
            <w:vMerge/>
            <w:tcBorders>
              <w:top w:val="single" w:sz="6" w:space="0" w:color="auto"/>
              <w:left w:val="single" w:sz="6" w:space="0" w:color="auto"/>
              <w:bottom w:val="single" w:sz="6" w:space="0" w:color="auto"/>
              <w:right w:val="single" w:sz="6" w:space="0" w:color="auto"/>
            </w:tcBorders>
          </w:tcPr>
          <w:p w14:paraId="742B78DC" w14:textId="77777777" w:rsidR="00752E67" w:rsidRPr="001906DB" w:rsidRDefault="00752E67" w:rsidP="00F4759C">
            <w:pPr>
              <w:spacing w:line="240" w:lineRule="auto"/>
              <w:ind w:firstLine="0"/>
              <w:rPr>
                <w:rFonts w:eastAsia="Times New Roman" w:cs="Times New Roman"/>
                <w:color w:val="000000"/>
                <w:sz w:val="24"/>
                <w:szCs w:val="24"/>
              </w:rPr>
            </w:pPr>
          </w:p>
        </w:tc>
        <w:tc>
          <w:tcPr>
            <w:tcW w:w="487" w:type="pct"/>
            <w:tcBorders>
              <w:top w:val="single" w:sz="6" w:space="0" w:color="auto"/>
              <w:left w:val="single" w:sz="6" w:space="0" w:color="auto"/>
              <w:bottom w:val="single" w:sz="6" w:space="0" w:color="auto"/>
              <w:right w:val="single" w:sz="6" w:space="0" w:color="auto"/>
            </w:tcBorders>
            <w:vAlign w:val="center"/>
          </w:tcPr>
          <w:p w14:paraId="42C89119" w14:textId="77777777" w:rsidR="00752E67" w:rsidRPr="001906DB" w:rsidRDefault="00752E67" w:rsidP="00F4759C">
            <w:pPr>
              <w:spacing w:line="240" w:lineRule="auto"/>
              <w:ind w:firstLine="0"/>
              <w:rPr>
                <w:rFonts w:eastAsia="Times New Roman" w:cs="Times New Roman"/>
                <w:bCs/>
                <w:color w:val="000000"/>
                <w:sz w:val="24"/>
                <w:szCs w:val="24"/>
              </w:rPr>
            </w:pPr>
            <w:r w:rsidRPr="001906DB">
              <w:rPr>
                <w:rFonts w:eastAsia="Times New Roman" w:cs="Times New Roman"/>
                <w:color w:val="000000"/>
                <w:sz w:val="24"/>
                <w:szCs w:val="24"/>
              </w:rPr>
              <w:t xml:space="preserve">достигнуты </w:t>
            </w:r>
          </w:p>
        </w:tc>
        <w:tc>
          <w:tcPr>
            <w:tcW w:w="484" w:type="pct"/>
            <w:tcBorders>
              <w:top w:val="single" w:sz="6" w:space="0" w:color="auto"/>
              <w:left w:val="single" w:sz="6" w:space="0" w:color="auto"/>
              <w:bottom w:val="single" w:sz="6" w:space="0" w:color="auto"/>
              <w:right w:val="single" w:sz="6" w:space="0" w:color="auto"/>
            </w:tcBorders>
            <w:vAlign w:val="center"/>
          </w:tcPr>
          <w:p w14:paraId="23734B9E" w14:textId="77777777" w:rsidR="00752E67" w:rsidRPr="001906DB" w:rsidRDefault="00752E67" w:rsidP="00F4759C">
            <w:pPr>
              <w:spacing w:line="240" w:lineRule="auto"/>
              <w:ind w:firstLine="0"/>
              <w:rPr>
                <w:rFonts w:eastAsia="Times New Roman" w:cs="Times New Roman"/>
                <w:color w:val="000000"/>
                <w:sz w:val="24"/>
                <w:szCs w:val="24"/>
              </w:rPr>
            </w:pPr>
            <w:r w:rsidRPr="001906DB">
              <w:rPr>
                <w:rFonts w:eastAsia="Times New Roman" w:cs="Times New Roman"/>
                <w:color w:val="000000"/>
                <w:sz w:val="24"/>
                <w:szCs w:val="24"/>
              </w:rPr>
              <w:t>достигнуты частично</w:t>
            </w:r>
          </w:p>
        </w:tc>
      </w:tr>
      <w:tr w:rsidR="00752E67" w:rsidRPr="001906DB" w14:paraId="1B29167C" w14:textId="77777777" w:rsidTr="00752E67">
        <w:trPr>
          <w:trHeight w:val="476"/>
        </w:trPr>
        <w:tc>
          <w:tcPr>
            <w:tcW w:w="683" w:type="pct"/>
            <w:vMerge w:val="restart"/>
            <w:tcBorders>
              <w:top w:val="single" w:sz="6" w:space="0" w:color="auto"/>
              <w:left w:val="single" w:sz="6" w:space="0" w:color="auto"/>
              <w:right w:val="single" w:sz="6" w:space="0" w:color="auto"/>
            </w:tcBorders>
          </w:tcPr>
          <w:p w14:paraId="49F11EDC" w14:textId="12A7378E" w:rsidR="00752E67" w:rsidRPr="001906DB" w:rsidRDefault="00752E67" w:rsidP="00752E67">
            <w:pPr>
              <w:spacing w:line="240" w:lineRule="auto"/>
              <w:ind w:firstLine="0"/>
              <w:rPr>
                <w:rFonts w:eastAsia="Times New Roman" w:cs="Times New Roman"/>
                <w:color w:val="000000"/>
                <w:sz w:val="24"/>
                <w:szCs w:val="24"/>
              </w:rPr>
            </w:pPr>
            <w:r w:rsidRPr="001906DB">
              <w:rPr>
                <w:rFonts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 (УК-1)</w:t>
            </w:r>
          </w:p>
        </w:tc>
        <w:tc>
          <w:tcPr>
            <w:tcW w:w="2080" w:type="pct"/>
            <w:tcBorders>
              <w:top w:val="single" w:sz="6" w:space="0" w:color="auto"/>
              <w:left w:val="single" w:sz="6" w:space="0" w:color="auto"/>
              <w:bottom w:val="single" w:sz="6" w:space="0" w:color="auto"/>
              <w:right w:val="single" w:sz="6" w:space="0" w:color="auto"/>
            </w:tcBorders>
          </w:tcPr>
          <w:p w14:paraId="3DD2486A" w14:textId="228061A5"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Умеет использовать методологию программирования для решения задач школьного курса информатики</w:t>
            </w:r>
          </w:p>
        </w:tc>
        <w:tc>
          <w:tcPr>
            <w:tcW w:w="1266" w:type="pct"/>
            <w:tcBorders>
              <w:top w:val="single" w:sz="6" w:space="0" w:color="auto"/>
              <w:left w:val="single" w:sz="6" w:space="0" w:color="auto"/>
              <w:bottom w:val="single" w:sz="6" w:space="0" w:color="auto"/>
              <w:right w:val="single" w:sz="6" w:space="0" w:color="auto"/>
            </w:tcBorders>
          </w:tcPr>
          <w:p w14:paraId="4730DD61" w14:textId="43CB16DA"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Студентом предложена типичная методика решения школьной задачи</w:t>
            </w:r>
          </w:p>
        </w:tc>
        <w:tc>
          <w:tcPr>
            <w:tcW w:w="487" w:type="pct"/>
            <w:tcBorders>
              <w:top w:val="single" w:sz="6" w:space="0" w:color="auto"/>
              <w:left w:val="single" w:sz="6" w:space="0" w:color="auto"/>
              <w:bottom w:val="single" w:sz="6" w:space="0" w:color="auto"/>
              <w:right w:val="single" w:sz="6" w:space="0" w:color="auto"/>
            </w:tcBorders>
          </w:tcPr>
          <w:p w14:paraId="38A9A808"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5FA013EB"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6EA7D882" w14:textId="77777777" w:rsidTr="00752E67">
        <w:trPr>
          <w:trHeight w:val="1704"/>
        </w:trPr>
        <w:tc>
          <w:tcPr>
            <w:tcW w:w="683" w:type="pct"/>
            <w:vMerge/>
            <w:tcBorders>
              <w:left w:val="single" w:sz="6" w:space="0" w:color="auto"/>
              <w:right w:val="single" w:sz="6" w:space="0" w:color="auto"/>
            </w:tcBorders>
          </w:tcPr>
          <w:p w14:paraId="12504D0B"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30D4D693" w14:textId="5188F09C"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Владеет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w:t>
            </w:r>
          </w:p>
        </w:tc>
        <w:tc>
          <w:tcPr>
            <w:tcW w:w="1266" w:type="pct"/>
            <w:tcBorders>
              <w:top w:val="single" w:sz="6" w:space="0" w:color="auto"/>
              <w:left w:val="single" w:sz="6" w:space="0" w:color="auto"/>
              <w:bottom w:val="single" w:sz="6" w:space="0" w:color="auto"/>
              <w:right w:val="single" w:sz="6" w:space="0" w:color="auto"/>
            </w:tcBorders>
          </w:tcPr>
          <w:p w14:paraId="70388DDB" w14:textId="0903CDF3"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В процессе решения задачи корректно построены формализованные математические, информационно-логические и логико-семантические модели</w:t>
            </w:r>
          </w:p>
        </w:tc>
        <w:tc>
          <w:tcPr>
            <w:tcW w:w="487" w:type="pct"/>
            <w:tcBorders>
              <w:top w:val="single" w:sz="6" w:space="0" w:color="auto"/>
              <w:left w:val="single" w:sz="6" w:space="0" w:color="auto"/>
              <w:bottom w:val="single" w:sz="6" w:space="0" w:color="auto"/>
              <w:right w:val="single" w:sz="6" w:space="0" w:color="auto"/>
            </w:tcBorders>
          </w:tcPr>
          <w:p w14:paraId="44A6FD33"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554C6412"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746BDA57" w14:textId="77777777" w:rsidTr="00752E67">
        <w:trPr>
          <w:trHeight w:val="476"/>
        </w:trPr>
        <w:tc>
          <w:tcPr>
            <w:tcW w:w="683" w:type="pct"/>
            <w:vMerge/>
            <w:tcBorders>
              <w:left w:val="single" w:sz="6" w:space="0" w:color="auto"/>
              <w:right w:val="single" w:sz="6" w:space="0" w:color="auto"/>
            </w:tcBorders>
          </w:tcPr>
          <w:p w14:paraId="3829E87D"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8696013" w14:textId="1D8CE5CD"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Умеет выбирать оптимальный вариант решения задачи</w:t>
            </w:r>
          </w:p>
        </w:tc>
        <w:tc>
          <w:tcPr>
            <w:tcW w:w="1266" w:type="pct"/>
            <w:tcBorders>
              <w:top w:val="single" w:sz="6" w:space="0" w:color="auto"/>
              <w:left w:val="single" w:sz="6" w:space="0" w:color="auto"/>
              <w:bottom w:val="single" w:sz="6" w:space="0" w:color="auto"/>
              <w:right w:val="single" w:sz="6" w:space="0" w:color="auto"/>
            </w:tcBorders>
          </w:tcPr>
          <w:p w14:paraId="0D97990A" w14:textId="03B737D8"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Студентом выбран оптимальный алгоритм решения задачи</w:t>
            </w:r>
          </w:p>
        </w:tc>
        <w:tc>
          <w:tcPr>
            <w:tcW w:w="487" w:type="pct"/>
            <w:tcBorders>
              <w:top w:val="single" w:sz="6" w:space="0" w:color="auto"/>
              <w:left w:val="single" w:sz="6" w:space="0" w:color="auto"/>
              <w:bottom w:val="single" w:sz="6" w:space="0" w:color="auto"/>
              <w:right w:val="single" w:sz="6" w:space="0" w:color="auto"/>
            </w:tcBorders>
          </w:tcPr>
          <w:p w14:paraId="0BD6C9D6"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4A09C8DE"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6EC0EC97" w14:textId="77777777" w:rsidTr="00752E67">
        <w:trPr>
          <w:trHeight w:val="476"/>
        </w:trPr>
        <w:tc>
          <w:tcPr>
            <w:tcW w:w="683" w:type="pct"/>
            <w:vMerge/>
            <w:tcBorders>
              <w:left w:val="single" w:sz="6" w:space="0" w:color="auto"/>
              <w:right w:val="single" w:sz="6" w:space="0" w:color="auto"/>
            </w:tcBorders>
          </w:tcPr>
          <w:p w14:paraId="68A438CF"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2E62A9A6" w14:textId="62B3AFC6"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Умеет грамотно и аргументировано формулировать собственные суждения и оценки</w:t>
            </w:r>
          </w:p>
        </w:tc>
        <w:tc>
          <w:tcPr>
            <w:tcW w:w="1266" w:type="pct"/>
            <w:tcBorders>
              <w:top w:val="single" w:sz="6" w:space="0" w:color="auto"/>
              <w:left w:val="single" w:sz="6" w:space="0" w:color="auto"/>
              <w:bottom w:val="single" w:sz="6" w:space="0" w:color="auto"/>
              <w:right w:val="single" w:sz="6" w:space="0" w:color="auto"/>
            </w:tcBorders>
          </w:tcPr>
          <w:p w14:paraId="1A130093" w14:textId="046AEF2B"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Студент грамотно излагает методику решения задачи</w:t>
            </w:r>
          </w:p>
        </w:tc>
        <w:tc>
          <w:tcPr>
            <w:tcW w:w="487" w:type="pct"/>
            <w:tcBorders>
              <w:top w:val="single" w:sz="6" w:space="0" w:color="auto"/>
              <w:left w:val="single" w:sz="6" w:space="0" w:color="auto"/>
              <w:bottom w:val="single" w:sz="6" w:space="0" w:color="auto"/>
              <w:right w:val="single" w:sz="6" w:space="0" w:color="auto"/>
            </w:tcBorders>
          </w:tcPr>
          <w:p w14:paraId="6609D4E0"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22388E89"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7B346FC7" w14:textId="77777777" w:rsidTr="00752E67">
        <w:trPr>
          <w:trHeight w:val="476"/>
        </w:trPr>
        <w:tc>
          <w:tcPr>
            <w:tcW w:w="683" w:type="pct"/>
            <w:vMerge/>
            <w:tcBorders>
              <w:left w:val="single" w:sz="6" w:space="0" w:color="auto"/>
              <w:bottom w:val="single" w:sz="6" w:space="0" w:color="auto"/>
              <w:right w:val="single" w:sz="6" w:space="0" w:color="auto"/>
            </w:tcBorders>
          </w:tcPr>
          <w:p w14:paraId="7A41605A"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228C3C9" w14:textId="05EB51BD"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Владеет навыками оценки последствий возможных вариантов решения задачи</w:t>
            </w:r>
          </w:p>
        </w:tc>
        <w:tc>
          <w:tcPr>
            <w:tcW w:w="1266" w:type="pct"/>
            <w:tcBorders>
              <w:top w:val="single" w:sz="6" w:space="0" w:color="auto"/>
              <w:left w:val="single" w:sz="6" w:space="0" w:color="auto"/>
              <w:bottom w:val="single" w:sz="6" w:space="0" w:color="auto"/>
              <w:right w:val="single" w:sz="6" w:space="0" w:color="auto"/>
            </w:tcBorders>
          </w:tcPr>
          <w:p w14:paraId="30EBD794" w14:textId="5EA9602E"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Студентом приведен перечень типичных ошибок решения задачи</w:t>
            </w:r>
          </w:p>
        </w:tc>
        <w:tc>
          <w:tcPr>
            <w:tcW w:w="487" w:type="pct"/>
            <w:tcBorders>
              <w:top w:val="single" w:sz="6" w:space="0" w:color="auto"/>
              <w:left w:val="single" w:sz="6" w:space="0" w:color="auto"/>
              <w:bottom w:val="single" w:sz="6" w:space="0" w:color="auto"/>
              <w:right w:val="single" w:sz="6" w:space="0" w:color="auto"/>
            </w:tcBorders>
          </w:tcPr>
          <w:p w14:paraId="62BA0F45"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16E8C759"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48BEB584" w14:textId="77777777" w:rsidTr="00752E67">
        <w:trPr>
          <w:trHeight w:val="65"/>
        </w:trPr>
        <w:tc>
          <w:tcPr>
            <w:tcW w:w="683" w:type="pct"/>
            <w:vMerge w:val="restart"/>
            <w:tcBorders>
              <w:top w:val="single" w:sz="6" w:space="0" w:color="auto"/>
              <w:left w:val="single" w:sz="6" w:space="0" w:color="auto"/>
              <w:right w:val="single" w:sz="6" w:space="0" w:color="auto"/>
            </w:tcBorders>
          </w:tcPr>
          <w:p w14:paraId="25B12C51" w14:textId="4A4DBBC6" w:rsidR="00752E67" w:rsidRPr="001906DB" w:rsidRDefault="00752E67" w:rsidP="00752E67">
            <w:pPr>
              <w:spacing w:line="240" w:lineRule="auto"/>
              <w:ind w:firstLine="0"/>
              <w:rPr>
                <w:rFonts w:cs="Times New Roman"/>
                <w:sz w:val="24"/>
                <w:szCs w:val="24"/>
              </w:rPr>
            </w:pPr>
            <w:r w:rsidRPr="001906DB">
              <w:rPr>
                <w:rFonts w:cs="Times New Roman"/>
                <w:sz w:val="24"/>
                <w:szCs w:val="24"/>
              </w:rPr>
              <w:t xml:space="preserve">Способен создавать и поддерживать в повседневной жизни и в профессиональной деятельности безопасные условия </w:t>
            </w:r>
            <w:r w:rsidRPr="001906DB">
              <w:rPr>
                <w:rFonts w:cs="Times New Roman"/>
                <w:sz w:val="24"/>
                <w:szCs w:val="24"/>
              </w:rPr>
              <w:lastRenderedPageBreak/>
              <w:t>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p>
        </w:tc>
        <w:tc>
          <w:tcPr>
            <w:tcW w:w="2080" w:type="pct"/>
            <w:tcBorders>
              <w:top w:val="single" w:sz="6" w:space="0" w:color="auto"/>
              <w:left w:val="single" w:sz="6" w:space="0" w:color="auto"/>
              <w:bottom w:val="single" w:sz="6" w:space="0" w:color="auto"/>
              <w:right w:val="single" w:sz="6" w:space="0" w:color="auto"/>
            </w:tcBorders>
          </w:tcPr>
          <w:p w14:paraId="5E682461" w14:textId="063854D9"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lastRenderedPageBreak/>
              <w:t>Знает технику безопасности на рабочем месте</w:t>
            </w:r>
          </w:p>
        </w:tc>
        <w:tc>
          <w:tcPr>
            <w:tcW w:w="1266" w:type="pct"/>
            <w:tcBorders>
              <w:top w:val="single" w:sz="6" w:space="0" w:color="auto"/>
              <w:left w:val="single" w:sz="6" w:space="0" w:color="auto"/>
              <w:bottom w:val="single" w:sz="6" w:space="0" w:color="auto"/>
              <w:right w:val="single" w:sz="6" w:space="0" w:color="auto"/>
            </w:tcBorders>
          </w:tcPr>
          <w:p w14:paraId="5C488550" w14:textId="568F634D"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 xml:space="preserve">Студент воспроизводит </w:t>
            </w:r>
            <w:proofErr w:type="spellStart"/>
            <w:r w:rsidRPr="001906DB">
              <w:rPr>
                <w:rFonts w:eastAsia="Times New Roman" w:cs="Times New Roman"/>
                <w:sz w:val="24"/>
                <w:szCs w:val="24"/>
              </w:rPr>
              <w:t>содеражание</w:t>
            </w:r>
            <w:proofErr w:type="spellEnd"/>
            <w:r w:rsidRPr="001906DB">
              <w:rPr>
                <w:rFonts w:eastAsia="Times New Roman" w:cs="Times New Roman"/>
                <w:sz w:val="24"/>
                <w:szCs w:val="24"/>
              </w:rPr>
              <w:t xml:space="preserve"> инструкции по технике безопасности на рабочем месте</w:t>
            </w:r>
          </w:p>
        </w:tc>
        <w:tc>
          <w:tcPr>
            <w:tcW w:w="487" w:type="pct"/>
            <w:tcBorders>
              <w:top w:val="single" w:sz="6" w:space="0" w:color="auto"/>
              <w:left w:val="single" w:sz="6" w:space="0" w:color="auto"/>
              <w:bottom w:val="single" w:sz="6" w:space="0" w:color="auto"/>
              <w:right w:val="single" w:sz="6" w:space="0" w:color="auto"/>
            </w:tcBorders>
          </w:tcPr>
          <w:p w14:paraId="652F335D"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ED266CD"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17602D36" w14:textId="77777777" w:rsidTr="00752E67">
        <w:trPr>
          <w:trHeight w:val="65"/>
        </w:trPr>
        <w:tc>
          <w:tcPr>
            <w:tcW w:w="683" w:type="pct"/>
            <w:vMerge/>
            <w:tcBorders>
              <w:left w:val="single" w:sz="6" w:space="0" w:color="auto"/>
              <w:right w:val="single" w:sz="6" w:space="0" w:color="auto"/>
            </w:tcBorders>
          </w:tcPr>
          <w:p w14:paraId="57466A22"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3671868C" w14:textId="404BFBE9"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 xml:space="preserve">Знает возможности технологий виртуальной реальности </w:t>
            </w:r>
            <w:r w:rsidRPr="001906DB">
              <w:rPr>
                <w:rFonts w:eastAsia="Times New Roman" w:cs="Times New Roman"/>
                <w:sz w:val="24"/>
                <w:szCs w:val="24"/>
                <w:lang w:eastAsia="ru-RU"/>
              </w:rPr>
              <w:t>для тренировки действий в условиях чрезвычайных ситуаций и военных конфликтов</w:t>
            </w:r>
          </w:p>
        </w:tc>
        <w:tc>
          <w:tcPr>
            <w:tcW w:w="1266" w:type="pct"/>
            <w:tcBorders>
              <w:top w:val="single" w:sz="6" w:space="0" w:color="auto"/>
              <w:left w:val="single" w:sz="6" w:space="0" w:color="auto"/>
              <w:bottom w:val="single" w:sz="6" w:space="0" w:color="auto"/>
              <w:right w:val="single" w:sz="6" w:space="0" w:color="auto"/>
            </w:tcBorders>
          </w:tcPr>
          <w:p w14:paraId="3C437570" w14:textId="68BFCDCA"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 xml:space="preserve">Студент объясняет возможности использования технологий виртуальной реальности </w:t>
            </w:r>
            <w:r w:rsidRPr="001906DB">
              <w:rPr>
                <w:rFonts w:eastAsia="Times New Roman" w:cs="Times New Roman"/>
                <w:sz w:val="24"/>
                <w:szCs w:val="24"/>
                <w:lang w:eastAsia="ru-RU"/>
              </w:rPr>
              <w:t>для тренировки действий в условиях чрезвычайных ситуаций</w:t>
            </w:r>
            <w:r w:rsidRPr="001906DB">
              <w:rPr>
                <w:rFonts w:eastAsia="Times New Roman" w:cs="Times New Roman"/>
                <w:sz w:val="24"/>
                <w:szCs w:val="24"/>
              </w:rPr>
              <w:t xml:space="preserve"> </w:t>
            </w:r>
          </w:p>
        </w:tc>
        <w:tc>
          <w:tcPr>
            <w:tcW w:w="487" w:type="pct"/>
            <w:tcBorders>
              <w:top w:val="single" w:sz="6" w:space="0" w:color="auto"/>
              <w:left w:val="single" w:sz="6" w:space="0" w:color="auto"/>
              <w:bottom w:val="single" w:sz="6" w:space="0" w:color="auto"/>
              <w:right w:val="single" w:sz="6" w:space="0" w:color="auto"/>
            </w:tcBorders>
          </w:tcPr>
          <w:p w14:paraId="02FD1598"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42321BC5"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3B5A04CB" w14:textId="77777777" w:rsidTr="00752E67">
        <w:trPr>
          <w:trHeight w:val="65"/>
        </w:trPr>
        <w:tc>
          <w:tcPr>
            <w:tcW w:w="683" w:type="pct"/>
            <w:vMerge/>
            <w:tcBorders>
              <w:left w:val="single" w:sz="6" w:space="0" w:color="auto"/>
              <w:right w:val="single" w:sz="6" w:space="0" w:color="auto"/>
            </w:tcBorders>
          </w:tcPr>
          <w:p w14:paraId="5FB33686"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18B35CD3" w14:textId="2FE82ABD"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Знает требования экологической безопасности в профессиональной деятельности и готов соблюдать их</w:t>
            </w:r>
          </w:p>
        </w:tc>
        <w:tc>
          <w:tcPr>
            <w:tcW w:w="1266" w:type="pct"/>
            <w:tcBorders>
              <w:top w:val="single" w:sz="6" w:space="0" w:color="auto"/>
              <w:left w:val="single" w:sz="6" w:space="0" w:color="auto"/>
              <w:bottom w:val="single" w:sz="6" w:space="0" w:color="auto"/>
              <w:right w:val="single" w:sz="6" w:space="0" w:color="auto"/>
            </w:tcBorders>
          </w:tcPr>
          <w:p w14:paraId="33FCC207" w14:textId="6C729E00"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Студент учитывает экологические факторы в профессиональной деятельности</w:t>
            </w:r>
          </w:p>
        </w:tc>
        <w:tc>
          <w:tcPr>
            <w:tcW w:w="487" w:type="pct"/>
            <w:tcBorders>
              <w:top w:val="single" w:sz="6" w:space="0" w:color="auto"/>
              <w:left w:val="single" w:sz="6" w:space="0" w:color="auto"/>
              <w:bottom w:val="single" w:sz="6" w:space="0" w:color="auto"/>
              <w:right w:val="single" w:sz="6" w:space="0" w:color="auto"/>
            </w:tcBorders>
          </w:tcPr>
          <w:p w14:paraId="02AC42F0"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2590B41A"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10F58701" w14:textId="77777777" w:rsidTr="00752E67">
        <w:trPr>
          <w:trHeight w:val="65"/>
        </w:trPr>
        <w:tc>
          <w:tcPr>
            <w:tcW w:w="683" w:type="pct"/>
            <w:tcBorders>
              <w:left w:val="single" w:sz="6" w:space="0" w:color="auto"/>
              <w:bottom w:val="single" w:sz="6" w:space="0" w:color="auto"/>
              <w:right w:val="single" w:sz="6" w:space="0" w:color="auto"/>
            </w:tcBorders>
          </w:tcPr>
          <w:p w14:paraId="0776A4D5"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6BC96DEE" w14:textId="03E4A578"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Знает методы и способы оказания первой помощи, методы защиты в условиях чрезвычайных ситуаций</w:t>
            </w:r>
          </w:p>
        </w:tc>
        <w:tc>
          <w:tcPr>
            <w:tcW w:w="1266" w:type="pct"/>
            <w:tcBorders>
              <w:top w:val="single" w:sz="6" w:space="0" w:color="auto"/>
              <w:left w:val="single" w:sz="6" w:space="0" w:color="auto"/>
              <w:bottom w:val="single" w:sz="6" w:space="0" w:color="auto"/>
              <w:right w:val="single" w:sz="6" w:space="0" w:color="auto"/>
            </w:tcBorders>
          </w:tcPr>
          <w:p w14:paraId="298B435D" w14:textId="79CACC9D"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Студент знает основные методы и способы оказания первой помощи и защиты в условиях чрезвычайных ситуаций</w:t>
            </w:r>
          </w:p>
        </w:tc>
        <w:tc>
          <w:tcPr>
            <w:tcW w:w="487" w:type="pct"/>
            <w:tcBorders>
              <w:top w:val="single" w:sz="6" w:space="0" w:color="auto"/>
              <w:left w:val="single" w:sz="6" w:space="0" w:color="auto"/>
              <w:bottom w:val="single" w:sz="6" w:space="0" w:color="auto"/>
              <w:right w:val="single" w:sz="6" w:space="0" w:color="auto"/>
            </w:tcBorders>
          </w:tcPr>
          <w:p w14:paraId="5EA42305"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9E067A8"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5FC94857" w14:textId="77777777" w:rsidTr="003C2ED5">
        <w:trPr>
          <w:trHeight w:val="194"/>
        </w:trPr>
        <w:tc>
          <w:tcPr>
            <w:tcW w:w="683" w:type="pct"/>
            <w:vMerge w:val="restart"/>
            <w:tcBorders>
              <w:top w:val="single" w:sz="6" w:space="0" w:color="auto"/>
              <w:left w:val="single" w:sz="6" w:space="0" w:color="auto"/>
              <w:right w:val="single" w:sz="6" w:space="0" w:color="auto"/>
            </w:tcBorders>
          </w:tcPr>
          <w:p w14:paraId="6EC69AC5" w14:textId="6D7C0D60" w:rsidR="00752E67" w:rsidRPr="001906DB" w:rsidRDefault="00752E67" w:rsidP="00752E67">
            <w:pPr>
              <w:spacing w:line="240" w:lineRule="auto"/>
              <w:ind w:firstLine="0"/>
              <w:rPr>
                <w:rFonts w:cs="Times New Roman"/>
                <w:sz w:val="24"/>
                <w:szCs w:val="24"/>
              </w:rPr>
            </w:pPr>
            <w:r w:rsidRPr="001906DB">
              <w:rPr>
                <w:rFonts w:cs="Times New Roman"/>
                <w:sz w:val="24"/>
                <w:szCs w:val="24"/>
              </w:rPr>
              <w:t>Способен принимать обоснованные экономические решения в различных областях жизнедеятельности (УК-9)</w:t>
            </w:r>
          </w:p>
        </w:tc>
        <w:tc>
          <w:tcPr>
            <w:tcW w:w="2080" w:type="pct"/>
            <w:tcBorders>
              <w:top w:val="single" w:sz="6" w:space="0" w:color="auto"/>
              <w:left w:val="single" w:sz="6" w:space="0" w:color="auto"/>
              <w:bottom w:val="single" w:sz="6" w:space="0" w:color="auto"/>
              <w:right w:val="single" w:sz="6" w:space="0" w:color="auto"/>
            </w:tcBorders>
          </w:tcPr>
          <w:p w14:paraId="542C65DC" w14:textId="4B1A193B" w:rsidR="00752E67" w:rsidRPr="001906DB" w:rsidRDefault="00752E67" w:rsidP="00752E67">
            <w:pPr>
              <w:spacing w:line="240" w:lineRule="auto"/>
              <w:ind w:firstLine="0"/>
              <w:rPr>
                <w:rFonts w:cs="Times New Roman"/>
                <w:sz w:val="24"/>
                <w:szCs w:val="24"/>
              </w:rPr>
            </w:pPr>
            <w:r w:rsidRPr="001906DB">
              <w:rPr>
                <w:rFonts w:eastAsia="Calibri" w:cs="Times New Roman"/>
                <w:sz w:val="24"/>
                <w:szCs w:val="24"/>
              </w:rPr>
              <w:t>Знает основы экономики</w:t>
            </w:r>
          </w:p>
        </w:tc>
        <w:tc>
          <w:tcPr>
            <w:tcW w:w="1266" w:type="pct"/>
            <w:tcBorders>
              <w:top w:val="single" w:sz="6" w:space="0" w:color="auto"/>
              <w:left w:val="single" w:sz="6" w:space="0" w:color="auto"/>
              <w:bottom w:val="single" w:sz="6" w:space="0" w:color="auto"/>
              <w:right w:val="single" w:sz="6" w:space="0" w:color="auto"/>
            </w:tcBorders>
          </w:tcPr>
          <w:p w14:paraId="4346C1ED" w14:textId="77777777" w:rsidR="00752E67" w:rsidRPr="001906DB" w:rsidRDefault="00752E67" w:rsidP="00752E67">
            <w:pPr>
              <w:shd w:val="clear" w:color="auto" w:fill="FFFFFF"/>
              <w:spacing w:line="240" w:lineRule="auto"/>
              <w:ind w:firstLine="0"/>
              <w:rPr>
                <w:rFonts w:eastAsia="Times New Roman" w:cs="Times New Roman"/>
                <w:sz w:val="24"/>
                <w:szCs w:val="24"/>
                <w:lang w:eastAsia="ru-RU"/>
              </w:rPr>
            </w:pPr>
            <w:r w:rsidRPr="001906DB">
              <w:rPr>
                <w:rFonts w:eastAsia="Times New Roman" w:cs="Times New Roman"/>
                <w:sz w:val="24"/>
                <w:szCs w:val="24"/>
                <w:lang w:eastAsia="ru-RU"/>
              </w:rPr>
              <w:t>Понимает базовые принципы</w:t>
            </w:r>
          </w:p>
          <w:p w14:paraId="0C8A849B" w14:textId="77777777" w:rsidR="00752E67" w:rsidRPr="001906DB" w:rsidRDefault="00752E67" w:rsidP="00752E67">
            <w:pPr>
              <w:shd w:val="clear" w:color="auto" w:fill="FFFFFF"/>
              <w:spacing w:line="240" w:lineRule="auto"/>
              <w:ind w:firstLine="0"/>
              <w:rPr>
                <w:rFonts w:eastAsia="Times New Roman" w:cs="Times New Roman"/>
                <w:sz w:val="24"/>
                <w:szCs w:val="24"/>
                <w:lang w:eastAsia="ru-RU"/>
              </w:rPr>
            </w:pPr>
            <w:r w:rsidRPr="001906DB">
              <w:rPr>
                <w:rFonts w:eastAsia="Times New Roman" w:cs="Times New Roman"/>
                <w:sz w:val="24"/>
                <w:szCs w:val="24"/>
                <w:lang w:eastAsia="ru-RU"/>
              </w:rPr>
              <w:t>экономического</w:t>
            </w:r>
          </w:p>
          <w:p w14:paraId="390DEA2D" w14:textId="77777777" w:rsidR="00752E67" w:rsidRPr="001906DB" w:rsidRDefault="00752E67" w:rsidP="00752E67">
            <w:pPr>
              <w:shd w:val="clear" w:color="auto" w:fill="FFFFFF"/>
              <w:spacing w:line="240" w:lineRule="auto"/>
              <w:ind w:firstLine="0"/>
              <w:rPr>
                <w:rFonts w:eastAsia="Times New Roman" w:cs="Times New Roman"/>
                <w:sz w:val="24"/>
                <w:szCs w:val="24"/>
                <w:lang w:eastAsia="ru-RU"/>
              </w:rPr>
            </w:pPr>
            <w:r w:rsidRPr="001906DB">
              <w:rPr>
                <w:rFonts w:eastAsia="Times New Roman" w:cs="Times New Roman"/>
                <w:sz w:val="24"/>
                <w:szCs w:val="24"/>
                <w:lang w:eastAsia="ru-RU"/>
              </w:rPr>
              <w:t xml:space="preserve">развития и </w:t>
            </w:r>
          </w:p>
          <w:p w14:paraId="65DD9F34" w14:textId="77777777" w:rsidR="00752E67" w:rsidRPr="001906DB" w:rsidRDefault="00752E67" w:rsidP="00752E67">
            <w:pPr>
              <w:shd w:val="clear" w:color="auto" w:fill="FFFFFF"/>
              <w:spacing w:line="240" w:lineRule="auto"/>
              <w:ind w:firstLine="0"/>
              <w:rPr>
                <w:rFonts w:eastAsia="Times New Roman" w:cs="Times New Roman"/>
                <w:sz w:val="24"/>
                <w:szCs w:val="24"/>
                <w:lang w:eastAsia="ru-RU"/>
              </w:rPr>
            </w:pPr>
            <w:r w:rsidRPr="001906DB">
              <w:rPr>
                <w:rFonts w:eastAsia="Times New Roman" w:cs="Times New Roman"/>
                <w:sz w:val="24"/>
                <w:szCs w:val="24"/>
                <w:lang w:eastAsia="ru-RU"/>
              </w:rPr>
              <w:t>функционирования</w:t>
            </w:r>
          </w:p>
          <w:p w14:paraId="464C9126" w14:textId="02318C73" w:rsidR="00752E67" w:rsidRPr="001906DB" w:rsidRDefault="00752E67" w:rsidP="00752E67">
            <w:pPr>
              <w:spacing w:line="240" w:lineRule="auto"/>
              <w:ind w:firstLine="0"/>
              <w:rPr>
                <w:rFonts w:eastAsia="Calibri" w:cs="Times New Roman"/>
                <w:sz w:val="24"/>
                <w:szCs w:val="24"/>
              </w:rPr>
            </w:pPr>
            <w:r w:rsidRPr="001906DB">
              <w:rPr>
                <w:rFonts w:eastAsia="Times New Roman" w:cs="Times New Roman"/>
                <w:sz w:val="24"/>
                <w:szCs w:val="24"/>
                <w:lang w:eastAsia="ru-RU"/>
              </w:rPr>
              <w:t>экономики</w:t>
            </w:r>
          </w:p>
        </w:tc>
        <w:tc>
          <w:tcPr>
            <w:tcW w:w="487" w:type="pct"/>
            <w:tcBorders>
              <w:top w:val="single" w:sz="6" w:space="0" w:color="auto"/>
              <w:left w:val="single" w:sz="6" w:space="0" w:color="auto"/>
              <w:right w:val="single" w:sz="6" w:space="0" w:color="auto"/>
            </w:tcBorders>
          </w:tcPr>
          <w:p w14:paraId="02692BAF" w14:textId="795ACA24"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3</w:t>
            </w:r>
          </w:p>
        </w:tc>
        <w:tc>
          <w:tcPr>
            <w:tcW w:w="484" w:type="pct"/>
            <w:tcBorders>
              <w:top w:val="single" w:sz="6" w:space="0" w:color="auto"/>
              <w:left w:val="single" w:sz="6" w:space="0" w:color="auto"/>
              <w:right w:val="single" w:sz="6" w:space="0" w:color="auto"/>
            </w:tcBorders>
          </w:tcPr>
          <w:p w14:paraId="17BD99FD" w14:textId="5BAD576F"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6DAB1185" w14:textId="77777777" w:rsidTr="003C2ED5">
        <w:trPr>
          <w:trHeight w:val="193"/>
        </w:trPr>
        <w:tc>
          <w:tcPr>
            <w:tcW w:w="683" w:type="pct"/>
            <w:vMerge/>
            <w:tcBorders>
              <w:left w:val="single" w:sz="6" w:space="0" w:color="auto"/>
              <w:bottom w:val="single" w:sz="6" w:space="0" w:color="auto"/>
              <w:right w:val="single" w:sz="6" w:space="0" w:color="auto"/>
            </w:tcBorders>
          </w:tcPr>
          <w:p w14:paraId="0AA22AED"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1E5C33C" w14:textId="77777777" w:rsidR="00752E67" w:rsidRPr="001906DB" w:rsidRDefault="00752E67" w:rsidP="00752E67">
            <w:pPr>
              <w:spacing w:line="240" w:lineRule="auto"/>
              <w:ind w:firstLine="0"/>
              <w:rPr>
                <w:rFonts w:eastAsia="Calibri" w:cs="Times New Roman"/>
                <w:sz w:val="24"/>
                <w:szCs w:val="24"/>
              </w:rPr>
            </w:pPr>
            <w:r w:rsidRPr="001906DB">
              <w:rPr>
                <w:rFonts w:eastAsia="Calibri" w:cs="Times New Roman"/>
                <w:sz w:val="24"/>
                <w:szCs w:val="24"/>
              </w:rPr>
              <w:t>Умеет применять методы личного экономического и финансового планирования для достижения текущих и</w:t>
            </w:r>
          </w:p>
          <w:p w14:paraId="0A556BB7" w14:textId="267FBC21" w:rsidR="00752E67" w:rsidRPr="001906DB" w:rsidRDefault="00752E67" w:rsidP="00752E67">
            <w:pPr>
              <w:spacing w:line="240" w:lineRule="auto"/>
              <w:ind w:firstLine="0"/>
              <w:rPr>
                <w:rFonts w:cs="Times New Roman"/>
                <w:sz w:val="24"/>
                <w:szCs w:val="24"/>
              </w:rPr>
            </w:pPr>
            <w:r w:rsidRPr="001906DB">
              <w:rPr>
                <w:rFonts w:eastAsia="Calibri" w:cs="Times New Roman"/>
                <w:sz w:val="24"/>
                <w:szCs w:val="24"/>
              </w:rPr>
              <w:t xml:space="preserve">долгосрочных финансовых целей </w:t>
            </w:r>
          </w:p>
        </w:tc>
        <w:tc>
          <w:tcPr>
            <w:tcW w:w="1266" w:type="pct"/>
            <w:tcBorders>
              <w:top w:val="single" w:sz="6" w:space="0" w:color="auto"/>
              <w:left w:val="single" w:sz="6" w:space="0" w:color="auto"/>
              <w:bottom w:val="single" w:sz="6" w:space="0" w:color="auto"/>
              <w:right w:val="single" w:sz="6" w:space="0" w:color="auto"/>
            </w:tcBorders>
          </w:tcPr>
          <w:p w14:paraId="0A120601" w14:textId="0D60F49D"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t>Демонстрирует навыки применения экономических инструментов</w:t>
            </w:r>
          </w:p>
        </w:tc>
        <w:tc>
          <w:tcPr>
            <w:tcW w:w="487" w:type="pct"/>
            <w:tcBorders>
              <w:left w:val="single" w:sz="6" w:space="0" w:color="auto"/>
              <w:bottom w:val="single" w:sz="6" w:space="0" w:color="auto"/>
              <w:right w:val="single" w:sz="6" w:space="0" w:color="auto"/>
            </w:tcBorders>
          </w:tcPr>
          <w:p w14:paraId="707D0284" w14:textId="754A6BA5"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left w:val="single" w:sz="6" w:space="0" w:color="auto"/>
              <w:bottom w:val="single" w:sz="6" w:space="0" w:color="auto"/>
              <w:right w:val="single" w:sz="6" w:space="0" w:color="auto"/>
            </w:tcBorders>
          </w:tcPr>
          <w:p w14:paraId="06D67DF7" w14:textId="0BA3F6EA"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4300EEEC" w14:textId="77777777" w:rsidTr="00A50E7F">
        <w:trPr>
          <w:trHeight w:val="194"/>
        </w:trPr>
        <w:tc>
          <w:tcPr>
            <w:tcW w:w="683" w:type="pct"/>
            <w:vMerge w:val="restart"/>
            <w:tcBorders>
              <w:top w:val="single" w:sz="6" w:space="0" w:color="auto"/>
              <w:left w:val="single" w:sz="6" w:space="0" w:color="auto"/>
              <w:bottom w:val="single" w:sz="6" w:space="0" w:color="auto"/>
              <w:right w:val="single" w:sz="6" w:space="0" w:color="auto"/>
            </w:tcBorders>
          </w:tcPr>
          <w:p w14:paraId="29071F6A" w14:textId="416CC261" w:rsidR="00752E67" w:rsidRPr="001906DB" w:rsidRDefault="00752E67" w:rsidP="00752E67">
            <w:pPr>
              <w:spacing w:line="240" w:lineRule="auto"/>
              <w:ind w:firstLine="0"/>
              <w:rPr>
                <w:rFonts w:cs="Times New Roman"/>
                <w:sz w:val="24"/>
                <w:szCs w:val="24"/>
              </w:rPr>
            </w:pPr>
            <w:r w:rsidRPr="001906DB">
              <w:rPr>
                <w:rFonts w:cs="Times New Roman"/>
                <w:sz w:val="24"/>
                <w:szCs w:val="24"/>
              </w:rPr>
              <w:t xml:space="preserve">Способен формировать нетерпимое отношение к </w:t>
            </w:r>
            <w:r w:rsidRPr="001906DB">
              <w:rPr>
                <w:rFonts w:cs="Times New Roman"/>
                <w:sz w:val="24"/>
                <w:szCs w:val="24"/>
              </w:rPr>
              <w:lastRenderedPageBreak/>
              <w:t xml:space="preserve">проявлениям экстремизма, терроризма, коррупционному поведению и противодействовать им в профессиональной деятельности </w:t>
            </w:r>
            <w:r w:rsidRPr="001906DB">
              <w:rPr>
                <w:rFonts w:eastAsia="Times New Roman" w:cs="Times New Roman"/>
                <w:sz w:val="24"/>
                <w:szCs w:val="24"/>
              </w:rPr>
              <w:t>(УК-10)</w:t>
            </w:r>
          </w:p>
        </w:tc>
        <w:tc>
          <w:tcPr>
            <w:tcW w:w="2080" w:type="pct"/>
            <w:tcBorders>
              <w:top w:val="single" w:sz="6" w:space="0" w:color="auto"/>
              <w:left w:val="single" w:sz="6" w:space="0" w:color="auto"/>
              <w:right w:val="single" w:sz="6" w:space="0" w:color="auto"/>
            </w:tcBorders>
          </w:tcPr>
          <w:p w14:paraId="114D0113" w14:textId="0469C780" w:rsidR="00752E67" w:rsidRPr="001906DB" w:rsidRDefault="00752E67" w:rsidP="00752E67">
            <w:pPr>
              <w:spacing w:line="240" w:lineRule="auto"/>
              <w:ind w:firstLine="0"/>
              <w:rPr>
                <w:rFonts w:cs="Times New Roman"/>
                <w:sz w:val="24"/>
                <w:szCs w:val="24"/>
              </w:rPr>
            </w:pPr>
            <w:r w:rsidRPr="001906DB">
              <w:rPr>
                <w:rFonts w:eastAsia="Times New Roman" w:cs="Times New Roman"/>
                <w:sz w:val="24"/>
                <w:szCs w:val="24"/>
              </w:rPr>
              <w:lastRenderedPageBreak/>
              <w:t>Умеет: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1266" w:type="pct"/>
            <w:tcBorders>
              <w:top w:val="single" w:sz="6" w:space="0" w:color="auto"/>
              <w:left w:val="single" w:sz="6" w:space="0" w:color="auto"/>
              <w:bottom w:val="single" w:sz="6" w:space="0" w:color="auto"/>
              <w:right w:val="single" w:sz="6" w:space="0" w:color="auto"/>
            </w:tcBorders>
          </w:tcPr>
          <w:p w14:paraId="522EE807" w14:textId="69173F2E" w:rsidR="00752E67" w:rsidRPr="001906DB" w:rsidRDefault="00752E67" w:rsidP="00752E67">
            <w:pPr>
              <w:spacing w:line="240" w:lineRule="auto"/>
              <w:ind w:firstLine="0"/>
              <w:rPr>
                <w:rFonts w:eastAsia="Calibri" w:cs="Times New Roman"/>
                <w:sz w:val="24"/>
                <w:szCs w:val="24"/>
              </w:rPr>
            </w:pPr>
            <w:r w:rsidRPr="001906DB">
              <w:rPr>
                <w:rFonts w:eastAsia="Times New Roman" w:cs="Times New Roman"/>
                <w:sz w:val="24"/>
                <w:szCs w:val="24"/>
              </w:rPr>
              <w:t xml:space="preserve">В процессе защиты демонстрирует знание базовые этические ценности и способен формировать личностную </w:t>
            </w:r>
            <w:r w:rsidRPr="001906DB">
              <w:rPr>
                <w:rFonts w:eastAsia="Times New Roman" w:cs="Times New Roman"/>
                <w:sz w:val="24"/>
                <w:szCs w:val="24"/>
              </w:rPr>
              <w:lastRenderedPageBreak/>
              <w:t>позицию по основным вопросам гражданско-этического характера</w:t>
            </w:r>
          </w:p>
        </w:tc>
        <w:tc>
          <w:tcPr>
            <w:tcW w:w="487" w:type="pct"/>
            <w:tcBorders>
              <w:top w:val="single" w:sz="6" w:space="0" w:color="auto"/>
              <w:left w:val="single" w:sz="6" w:space="0" w:color="auto"/>
              <w:right w:val="single" w:sz="6" w:space="0" w:color="auto"/>
            </w:tcBorders>
          </w:tcPr>
          <w:p w14:paraId="6C88423C" w14:textId="60EB4A1E"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lastRenderedPageBreak/>
              <w:t>3</w:t>
            </w:r>
          </w:p>
        </w:tc>
        <w:tc>
          <w:tcPr>
            <w:tcW w:w="484" w:type="pct"/>
            <w:tcBorders>
              <w:top w:val="single" w:sz="6" w:space="0" w:color="auto"/>
              <w:left w:val="single" w:sz="6" w:space="0" w:color="auto"/>
              <w:right w:val="single" w:sz="6" w:space="0" w:color="auto"/>
            </w:tcBorders>
          </w:tcPr>
          <w:p w14:paraId="4261F501" w14:textId="124170CE"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2CB61C6D" w14:textId="77777777" w:rsidTr="00A50E7F">
        <w:trPr>
          <w:trHeight w:val="193"/>
        </w:trPr>
        <w:tc>
          <w:tcPr>
            <w:tcW w:w="683" w:type="pct"/>
            <w:vMerge/>
            <w:tcBorders>
              <w:top w:val="single" w:sz="6" w:space="0" w:color="auto"/>
              <w:left w:val="single" w:sz="6" w:space="0" w:color="auto"/>
              <w:bottom w:val="single" w:sz="6" w:space="0" w:color="auto"/>
              <w:right w:val="single" w:sz="6" w:space="0" w:color="auto"/>
            </w:tcBorders>
          </w:tcPr>
          <w:p w14:paraId="22263DB9" w14:textId="77777777" w:rsidR="00752E67" w:rsidRPr="001906DB" w:rsidRDefault="00752E67" w:rsidP="00752E67">
            <w:pPr>
              <w:spacing w:line="240" w:lineRule="auto"/>
              <w:ind w:firstLine="0"/>
              <w:rPr>
                <w:rFonts w:cs="Times New Roman"/>
                <w:sz w:val="24"/>
                <w:szCs w:val="24"/>
              </w:rPr>
            </w:pPr>
          </w:p>
        </w:tc>
        <w:tc>
          <w:tcPr>
            <w:tcW w:w="2080" w:type="pct"/>
            <w:tcBorders>
              <w:left w:val="single" w:sz="6" w:space="0" w:color="auto"/>
              <w:bottom w:val="single" w:sz="6" w:space="0" w:color="auto"/>
              <w:right w:val="single" w:sz="6" w:space="0" w:color="auto"/>
            </w:tcBorders>
          </w:tcPr>
          <w:p w14:paraId="301A977B" w14:textId="77777777" w:rsidR="00752E67" w:rsidRPr="001906DB" w:rsidRDefault="00752E67" w:rsidP="00752E67">
            <w:pPr>
              <w:spacing w:line="240" w:lineRule="auto"/>
              <w:ind w:firstLine="0"/>
              <w:rPr>
                <w:rFonts w:cs="Times New Roman"/>
                <w:sz w:val="24"/>
                <w:szCs w:val="24"/>
              </w:rPr>
            </w:pPr>
          </w:p>
        </w:tc>
        <w:tc>
          <w:tcPr>
            <w:tcW w:w="1266" w:type="pct"/>
            <w:tcBorders>
              <w:top w:val="single" w:sz="6" w:space="0" w:color="auto"/>
              <w:left w:val="single" w:sz="6" w:space="0" w:color="auto"/>
              <w:bottom w:val="single" w:sz="6" w:space="0" w:color="auto"/>
              <w:right w:val="single" w:sz="6" w:space="0" w:color="auto"/>
            </w:tcBorders>
          </w:tcPr>
          <w:p w14:paraId="07322925" w14:textId="3BDFC511" w:rsidR="00752E67" w:rsidRPr="001906DB" w:rsidRDefault="00752E67" w:rsidP="00752E67">
            <w:pPr>
              <w:spacing w:line="240" w:lineRule="auto"/>
              <w:ind w:firstLine="0"/>
              <w:rPr>
                <w:rFonts w:eastAsia="Calibri" w:cs="Times New Roman"/>
                <w:sz w:val="24"/>
                <w:szCs w:val="24"/>
              </w:rPr>
            </w:pPr>
            <w:r w:rsidRPr="001906DB">
              <w:rPr>
                <w:rFonts w:eastAsia="Calibri" w:cs="Times New Roman"/>
                <w:sz w:val="24"/>
                <w:szCs w:val="24"/>
              </w:rPr>
              <w:t>В процессе защиты демонстрирует способность к правовой и этической оценки ситуациям, связанным с коррупционным поведением</w:t>
            </w:r>
          </w:p>
        </w:tc>
        <w:tc>
          <w:tcPr>
            <w:tcW w:w="487" w:type="pct"/>
            <w:tcBorders>
              <w:left w:val="single" w:sz="6" w:space="0" w:color="auto"/>
              <w:bottom w:val="single" w:sz="6" w:space="0" w:color="auto"/>
              <w:right w:val="single" w:sz="6" w:space="0" w:color="auto"/>
            </w:tcBorders>
          </w:tcPr>
          <w:p w14:paraId="2A6133A7" w14:textId="5721CB24"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left w:val="single" w:sz="6" w:space="0" w:color="auto"/>
              <w:bottom w:val="single" w:sz="6" w:space="0" w:color="auto"/>
              <w:right w:val="single" w:sz="6" w:space="0" w:color="auto"/>
            </w:tcBorders>
          </w:tcPr>
          <w:p w14:paraId="6E0764E2" w14:textId="5761D201"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1</w:t>
            </w:r>
          </w:p>
        </w:tc>
      </w:tr>
      <w:tr w:rsidR="00752E67" w:rsidRPr="001906DB" w14:paraId="51FAD203" w14:textId="77777777" w:rsidTr="00752E67">
        <w:trPr>
          <w:trHeight w:val="680"/>
        </w:trPr>
        <w:tc>
          <w:tcPr>
            <w:tcW w:w="683" w:type="pct"/>
            <w:vMerge w:val="restart"/>
            <w:tcBorders>
              <w:top w:val="single" w:sz="6" w:space="0" w:color="auto"/>
              <w:left w:val="single" w:sz="6" w:space="0" w:color="auto"/>
              <w:right w:val="single" w:sz="6" w:space="0" w:color="auto"/>
            </w:tcBorders>
          </w:tcPr>
          <w:p w14:paraId="3648E537" w14:textId="2329BAA4"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(ОПК-1)</w:t>
            </w:r>
          </w:p>
        </w:tc>
        <w:tc>
          <w:tcPr>
            <w:tcW w:w="2080" w:type="pct"/>
            <w:tcBorders>
              <w:top w:val="single" w:sz="6" w:space="0" w:color="auto"/>
              <w:left w:val="single" w:sz="6" w:space="0" w:color="auto"/>
              <w:bottom w:val="single" w:sz="6" w:space="0" w:color="auto"/>
              <w:right w:val="single" w:sz="6" w:space="0" w:color="auto"/>
            </w:tcBorders>
          </w:tcPr>
          <w:p w14:paraId="5CCC0622" w14:textId="34D62A9B"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Знает основы права</w:t>
            </w:r>
          </w:p>
        </w:tc>
        <w:tc>
          <w:tcPr>
            <w:tcW w:w="1266" w:type="pct"/>
            <w:tcBorders>
              <w:top w:val="single" w:sz="6" w:space="0" w:color="auto"/>
              <w:left w:val="single" w:sz="6" w:space="0" w:color="auto"/>
              <w:bottom w:val="single" w:sz="6" w:space="0" w:color="auto"/>
              <w:right w:val="single" w:sz="6" w:space="0" w:color="auto"/>
            </w:tcBorders>
          </w:tcPr>
          <w:p w14:paraId="1A143CD1" w14:textId="40602C36"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Студент знает нормативно-правовую базу, регламентирующую взаимодействие с педагогическими работниками и другими специалистами в решении воспитательных и образовательных задач</w:t>
            </w:r>
          </w:p>
        </w:tc>
        <w:tc>
          <w:tcPr>
            <w:tcW w:w="487" w:type="pct"/>
            <w:tcBorders>
              <w:top w:val="single" w:sz="6" w:space="0" w:color="auto"/>
              <w:left w:val="single" w:sz="6" w:space="0" w:color="auto"/>
              <w:bottom w:val="single" w:sz="6" w:space="0" w:color="auto"/>
              <w:right w:val="single" w:sz="6" w:space="0" w:color="auto"/>
            </w:tcBorders>
          </w:tcPr>
          <w:p w14:paraId="156DD813"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32070295"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30444FA3" w14:textId="77777777" w:rsidTr="00752E67">
        <w:trPr>
          <w:trHeight w:val="680"/>
        </w:trPr>
        <w:tc>
          <w:tcPr>
            <w:tcW w:w="683" w:type="pct"/>
            <w:vMerge/>
            <w:tcBorders>
              <w:left w:val="single" w:sz="6" w:space="0" w:color="auto"/>
              <w:right w:val="single" w:sz="6" w:space="0" w:color="auto"/>
            </w:tcBorders>
          </w:tcPr>
          <w:p w14:paraId="1E57ACA9"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2669F90D" w14:textId="6CF19983"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Умеет пользоваться нормативно-правовыми документами, определяющими деятельность образовательных учреждений</w:t>
            </w:r>
          </w:p>
        </w:tc>
        <w:tc>
          <w:tcPr>
            <w:tcW w:w="1266" w:type="pct"/>
            <w:tcBorders>
              <w:top w:val="single" w:sz="6" w:space="0" w:color="auto"/>
              <w:left w:val="single" w:sz="6" w:space="0" w:color="auto"/>
              <w:bottom w:val="single" w:sz="6" w:space="0" w:color="auto"/>
              <w:right w:val="single" w:sz="6" w:space="0" w:color="auto"/>
            </w:tcBorders>
          </w:tcPr>
          <w:p w14:paraId="4A844203" w14:textId="5844ECF3"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Студент может применять знания документов по профилю профессиональной деятельности (Конституции РФ, Закона об Образовании, федерального государственного образовательного стандарта, Профессионального стандарта педагога, Конвенции о правах ребенка)</w:t>
            </w:r>
          </w:p>
        </w:tc>
        <w:tc>
          <w:tcPr>
            <w:tcW w:w="487" w:type="pct"/>
            <w:tcBorders>
              <w:top w:val="single" w:sz="6" w:space="0" w:color="auto"/>
              <w:left w:val="single" w:sz="6" w:space="0" w:color="auto"/>
              <w:bottom w:val="single" w:sz="6" w:space="0" w:color="auto"/>
              <w:right w:val="single" w:sz="6" w:space="0" w:color="auto"/>
            </w:tcBorders>
          </w:tcPr>
          <w:p w14:paraId="4EE55098"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4E51B973"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5B31263F" w14:textId="77777777" w:rsidTr="00752E67">
        <w:trPr>
          <w:trHeight w:val="680"/>
        </w:trPr>
        <w:tc>
          <w:tcPr>
            <w:tcW w:w="683" w:type="pct"/>
            <w:vMerge/>
            <w:tcBorders>
              <w:left w:val="single" w:sz="6" w:space="0" w:color="auto"/>
              <w:bottom w:val="single" w:sz="6" w:space="0" w:color="auto"/>
              <w:right w:val="single" w:sz="6" w:space="0" w:color="auto"/>
            </w:tcBorders>
          </w:tcPr>
          <w:p w14:paraId="47AFF868"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30F3296A" w14:textId="1128E7E9"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Владеет навыками использования нормативно-правовых актов в сфере образования и норм профессиональной этики</w:t>
            </w:r>
          </w:p>
        </w:tc>
        <w:tc>
          <w:tcPr>
            <w:tcW w:w="1266" w:type="pct"/>
            <w:tcBorders>
              <w:top w:val="single" w:sz="6" w:space="0" w:color="auto"/>
              <w:left w:val="single" w:sz="6" w:space="0" w:color="auto"/>
              <w:bottom w:val="single" w:sz="6" w:space="0" w:color="auto"/>
              <w:right w:val="single" w:sz="6" w:space="0" w:color="auto"/>
            </w:tcBorders>
          </w:tcPr>
          <w:p w14:paraId="7B889402" w14:textId="1046A9C6"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Студент применяет основные нормативно-правовые акты в сфере образования и нормы профессиональной этики</w:t>
            </w:r>
          </w:p>
        </w:tc>
        <w:tc>
          <w:tcPr>
            <w:tcW w:w="487" w:type="pct"/>
            <w:tcBorders>
              <w:top w:val="single" w:sz="6" w:space="0" w:color="auto"/>
              <w:left w:val="single" w:sz="6" w:space="0" w:color="auto"/>
              <w:bottom w:val="single" w:sz="6" w:space="0" w:color="auto"/>
              <w:right w:val="single" w:sz="6" w:space="0" w:color="auto"/>
            </w:tcBorders>
          </w:tcPr>
          <w:p w14:paraId="41A2FC06"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24AB5037"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66456073" w14:textId="77777777" w:rsidTr="00752E67">
        <w:trPr>
          <w:trHeight w:val="884"/>
        </w:trPr>
        <w:tc>
          <w:tcPr>
            <w:tcW w:w="683" w:type="pct"/>
            <w:vMerge w:val="restart"/>
            <w:tcBorders>
              <w:top w:val="single" w:sz="6" w:space="0" w:color="auto"/>
              <w:left w:val="single" w:sz="6" w:space="0" w:color="auto"/>
              <w:right w:val="single" w:sz="6" w:space="0" w:color="auto"/>
            </w:tcBorders>
          </w:tcPr>
          <w:p w14:paraId="079517AE" w14:textId="213301D4"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lastRenderedPageBreak/>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(ОПК-3)</w:t>
            </w:r>
          </w:p>
        </w:tc>
        <w:tc>
          <w:tcPr>
            <w:tcW w:w="2080" w:type="pct"/>
            <w:tcBorders>
              <w:top w:val="single" w:sz="6" w:space="0" w:color="auto"/>
              <w:left w:val="single" w:sz="6" w:space="0" w:color="auto"/>
              <w:bottom w:val="single" w:sz="6" w:space="0" w:color="auto"/>
              <w:right w:val="single" w:sz="6" w:space="0" w:color="auto"/>
            </w:tcBorders>
          </w:tcPr>
          <w:p w14:paraId="6A127E71" w14:textId="0BDA54B5"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 xml:space="preserve">Знает основные </w:t>
            </w:r>
            <w:r w:rsidRPr="001906DB">
              <w:rPr>
                <w:rFonts w:cs="Times New Roman"/>
                <w:sz w:val="24"/>
                <w:szCs w:val="24"/>
              </w:rPr>
              <w:t>приемы применения образовательных технологий (в том числе в условиях инклюзивного образовательного процесса), необходимые для адресной работы с обучающимися с особыми образовательными потребностями</w:t>
            </w:r>
          </w:p>
        </w:tc>
        <w:tc>
          <w:tcPr>
            <w:tcW w:w="1266" w:type="pct"/>
            <w:tcBorders>
              <w:top w:val="single" w:sz="6" w:space="0" w:color="auto"/>
              <w:left w:val="single" w:sz="6" w:space="0" w:color="auto"/>
              <w:bottom w:val="single" w:sz="6" w:space="0" w:color="auto"/>
              <w:right w:val="single" w:sz="6" w:space="0" w:color="auto"/>
            </w:tcBorders>
          </w:tcPr>
          <w:p w14:paraId="6289A478" w14:textId="0D7A36A9"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предложены приемы применения образовательных технологий (в том числе в условиях инклюзивного образовательного процесса), необходимые для адресной работы с обучающимися с особыми образовательными потребностями</w:t>
            </w:r>
          </w:p>
        </w:tc>
        <w:tc>
          <w:tcPr>
            <w:tcW w:w="487" w:type="pct"/>
            <w:tcBorders>
              <w:top w:val="single" w:sz="6" w:space="0" w:color="auto"/>
              <w:left w:val="single" w:sz="6" w:space="0" w:color="auto"/>
              <w:bottom w:val="single" w:sz="6" w:space="0" w:color="auto"/>
              <w:right w:val="single" w:sz="6" w:space="0" w:color="auto"/>
            </w:tcBorders>
          </w:tcPr>
          <w:p w14:paraId="55776D41"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61A73266"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46D5741F" w14:textId="77777777" w:rsidTr="00752E67">
        <w:trPr>
          <w:trHeight w:val="884"/>
        </w:trPr>
        <w:tc>
          <w:tcPr>
            <w:tcW w:w="683" w:type="pct"/>
            <w:vMerge/>
            <w:tcBorders>
              <w:left w:val="single" w:sz="6" w:space="0" w:color="auto"/>
              <w:right w:val="single" w:sz="6" w:space="0" w:color="auto"/>
            </w:tcBorders>
          </w:tcPr>
          <w:p w14:paraId="0E91FD1D"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732768FE" w14:textId="34A69CD7" w:rsidR="00752E67" w:rsidRPr="001906DB" w:rsidRDefault="00752E67" w:rsidP="00752E67">
            <w:pPr>
              <w:spacing w:line="240" w:lineRule="auto"/>
              <w:ind w:firstLine="0"/>
              <w:rPr>
                <w:rFonts w:cs="Times New Roman"/>
                <w:sz w:val="24"/>
                <w:szCs w:val="24"/>
              </w:rPr>
            </w:pPr>
            <w:r w:rsidRPr="001906DB">
              <w:rPr>
                <w:rFonts w:cs="Times New Roman"/>
                <w:sz w:val="24"/>
                <w:szCs w:val="24"/>
              </w:rPr>
              <w:t>Умеет взаимодействовать с другими специалистами в рамках психолого-медико-педагогического консилиума</w:t>
            </w:r>
          </w:p>
        </w:tc>
        <w:tc>
          <w:tcPr>
            <w:tcW w:w="1266" w:type="pct"/>
            <w:tcBorders>
              <w:top w:val="single" w:sz="6" w:space="0" w:color="auto"/>
              <w:left w:val="single" w:sz="6" w:space="0" w:color="auto"/>
              <w:bottom w:val="single" w:sz="6" w:space="0" w:color="auto"/>
              <w:right w:val="single" w:sz="6" w:space="0" w:color="auto"/>
            </w:tcBorders>
          </w:tcPr>
          <w:p w14:paraId="49F3CBF6" w14:textId="679138E5" w:rsidR="00752E67" w:rsidRPr="001906DB" w:rsidRDefault="00752E67" w:rsidP="00752E67">
            <w:pPr>
              <w:spacing w:line="240" w:lineRule="auto"/>
              <w:ind w:firstLine="0"/>
              <w:rPr>
                <w:rFonts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отражено взаимодействие с другими специалистами в рамках психолого-медико-педагогического консилиума</w:t>
            </w:r>
          </w:p>
        </w:tc>
        <w:tc>
          <w:tcPr>
            <w:tcW w:w="487" w:type="pct"/>
            <w:tcBorders>
              <w:top w:val="single" w:sz="6" w:space="0" w:color="auto"/>
              <w:left w:val="single" w:sz="6" w:space="0" w:color="auto"/>
              <w:bottom w:val="single" w:sz="6" w:space="0" w:color="auto"/>
              <w:right w:val="single" w:sz="6" w:space="0" w:color="auto"/>
            </w:tcBorders>
          </w:tcPr>
          <w:p w14:paraId="28E48797"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623282EC"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5413D2D9" w14:textId="77777777" w:rsidTr="00752E67">
        <w:trPr>
          <w:trHeight w:val="884"/>
        </w:trPr>
        <w:tc>
          <w:tcPr>
            <w:tcW w:w="683" w:type="pct"/>
            <w:vMerge/>
            <w:tcBorders>
              <w:left w:val="single" w:sz="6" w:space="0" w:color="auto"/>
              <w:bottom w:val="single" w:sz="6" w:space="0" w:color="auto"/>
              <w:right w:val="single" w:sz="6" w:space="0" w:color="auto"/>
            </w:tcBorders>
          </w:tcPr>
          <w:p w14:paraId="05D4A1AE"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695EF25D" w14:textId="4C7689FD" w:rsidR="00752E67" w:rsidRPr="001906DB" w:rsidRDefault="00752E67" w:rsidP="00752E67">
            <w:pPr>
              <w:spacing w:line="240" w:lineRule="auto"/>
              <w:ind w:firstLine="0"/>
              <w:rPr>
                <w:rFonts w:cs="Times New Roman"/>
                <w:sz w:val="24"/>
                <w:szCs w:val="24"/>
              </w:rPr>
            </w:pPr>
            <w:r w:rsidRPr="001906DB">
              <w:rPr>
                <w:rFonts w:cs="Times New Roman"/>
                <w:sz w:val="24"/>
                <w:szCs w:val="24"/>
              </w:rPr>
              <w:t>Владеет навыками оказания адресной помощи обучающимся</w:t>
            </w:r>
          </w:p>
        </w:tc>
        <w:tc>
          <w:tcPr>
            <w:tcW w:w="1266" w:type="pct"/>
            <w:tcBorders>
              <w:top w:val="single" w:sz="6" w:space="0" w:color="auto"/>
              <w:left w:val="single" w:sz="6" w:space="0" w:color="auto"/>
              <w:bottom w:val="single" w:sz="6" w:space="0" w:color="auto"/>
              <w:right w:val="single" w:sz="6" w:space="0" w:color="auto"/>
            </w:tcBorders>
          </w:tcPr>
          <w:p w14:paraId="7A84C741" w14:textId="4AF0A655" w:rsidR="00752E67" w:rsidRPr="001906DB" w:rsidRDefault="00752E67" w:rsidP="00752E67">
            <w:pPr>
              <w:spacing w:line="240" w:lineRule="auto"/>
              <w:ind w:firstLine="0"/>
              <w:rPr>
                <w:rFonts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предложены действия оказания адресной помощи обучающимся с особыми образовательными потребностями</w:t>
            </w:r>
          </w:p>
        </w:tc>
        <w:tc>
          <w:tcPr>
            <w:tcW w:w="487" w:type="pct"/>
            <w:tcBorders>
              <w:top w:val="single" w:sz="6" w:space="0" w:color="auto"/>
              <w:left w:val="single" w:sz="6" w:space="0" w:color="auto"/>
              <w:bottom w:val="single" w:sz="6" w:space="0" w:color="auto"/>
              <w:right w:val="single" w:sz="6" w:space="0" w:color="auto"/>
            </w:tcBorders>
          </w:tcPr>
          <w:p w14:paraId="52DCF0EA"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011314DB"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7E3CEBC1" w14:textId="77777777" w:rsidTr="00752E67">
        <w:trPr>
          <w:trHeight w:val="884"/>
        </w:trPr>
        <w:tc>
          <w:tcPr>
            <w:tcW w:w="683" w:type="pct"/>
            <w:vMerge w:val="restart"/>
            <w:tcBorders>
              <w:left w:val="single" w:sz="6" w:space="0" w:color="auto"/>
              <w:right w:val="single" w:sz="6" w:space="0" w:color="auto"/>
            </w:tcBorders>
          </w:tcPr>
          <w:p w14:paraId="178CBF01" w14:textId="7FC762E1"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t xml:space="preserve">Способен осуществлять духовно-нравственное </w:t>
            </w:r>
            <w:r w:rsidRPr="001906DB">
              <w:rPr>
                <w:rFonts w:cs="Times New Roman"/>
                <w:sz w:val="24"/>
                <w:szCs w:val="24"/>
              </w:rPr>
              <w:lastRenderedPageBreak/>
              <w:t>воспитание обучающихся на основе базовых национальных ценностей (ОПК-4)</w:t>
            </w:r>
          </w:p>
        </w:tc>
        <w:tc>
          <w:tcPr>
            <w:tcW w:w="2080" w:type="pct"/>
            <w:tcBorders>
              <w:top w:val="single" w:sz="6" w:space="0" w:color="auto"/>
              <w:left w:val="single" w:sz="6" w:space="0" w:color="auto"/>
              <w:bottom w:val="single" w:sz="6" w:space="0" w:color="auto"/>
              <w:right w:val="single" w:sz="6" w:space="0" w:color="auto"/>
            </w:tcBorders>
          </w:tcPr>
          <w:p w14:paraId="3FCF078D" w14:textId="0C597D69"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lastRenderedPageBreak/>
              <w:t>Знает общие принципы и подходы к реализации процесса воспитания; методы и приемы формирования ценностных ориентаций и нравственного облика обучающихся</w:t>
            </w:r>
          </w:p>
        </w:tc>
        <w:tc>
          <w:tcPr>
            <w:tcW w:w="1266" w:type="pct"/>
            <w:tcBorders>
              <w:top w:val="single" w:sz="6" w:space="0" w:color="auto"/>
              <w:left w:val="single" w:sz="6" w:space="0" w:color="auto"/>
              <w:bottom w:val="single" w:sz="6" w:space="0" w:color="auto"/>
              <w:right w:val="single" w:sz="6" w:space="0" w:color="auto"/>
            </w:tcBorders>
          </w:tcPr>
          <w:p w14:paraId="04618CA9" w14:textId="3199534A"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 xml:space="preserve">Студент имеет представление о методах </w:t>
            </w:r>
            <w:r w:rsidRPr="001906DB">
              <w:rPr>
                <w:rFonts w:cs="Times New Roman"/>
                <w:sz w:val="24"/>
                <w:szCs w:val="24"/>
              </w:rPr>
              <w:t>духовно-нравственного воспитания обучающихся</w:t>
            </w:r>
          </w:p>
        </w:tc>
        <w:tc>
          <w:tcPr>
            <w:tcW w:w="487" w:type="pct"/>
            <w:tcBorders>
              <w:top w:val="single" w:sz="6" w:space="0" w:color="auto"/>
              <w:left w:val="single" w:sz="6" w:space="0" w:color="auto"/>
              <w:bottom w:val="single" w:sz="6" w:space="0" w:color="auto"/>
              <w:right w:val="single" w:sz="6" w:space="0" w:color="auto"/>
            </w:tcBorders>
          </w:tcPr>
          <w:p w14:paraId="2D5DDA1B"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048505D2"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7AF58118" w14:textId="77777777" w:rsidTr="00752E67">
        <w:trPr>
          <w:trHeight w:val="884"/>
        </w:trPr>
        <w:tc>
          <w:tcPr>
            <w:tcW w:w="683" w:type="pct"/>
            <w:vMerge/>
            <w:tcBorders>
              <w:left w:val="single" w:sz="6" w:space="0" w:color="auto"/>
              <w:right w:val="single" w:sz="6" w:space="0" w:color="auto"/>
            </w:tcBorders>
          </w:tcPr>
          <w:p w14:paraId="022D3A3C"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BBB0D47" w14:textId="11F5BC71" w:rsidR="00752E67" w:rsidRPr="001906DB" w:rsidRDefault="00752E67" w:rsidP="00752E67">
            <w:pPr>
              <w:spacing w:line="240" w:lineRule="auto"/>
              <w:ind w:firstLine="0"/>
              <w:rPr>
                <w:rFonts w:cs="Times New Roman"/>
                <w:sz w:val="24"/>
                <w:szCs w:val="24"/>
              </w:rPr>
            </w:pPr>
            <w:r w:rsidRPr="001906DB">
              <w:rPr>
                <w:rFonts w:cs="Times New Roman"/>
                <w:sz w:val="24"/>
                <w:szCs w:val="24"/>
              </w:rPr>
              <w:t>Умеет моделировать воспитательные ситуации, содействующие становлению у обучающихся нравственной позиции и ценностных ориентаций</w:t>
            </w:r>
          </w:p>
        </w:tc>
        <w:tc>
          <w:tcPr>
            <w:tcW w:w="1266" w:type="pct"/>
            <w:tcBorders>
              <w:top w:val="single" w:sz="6" w:space="0" w:color="auto"/>
              <w:left w:val="single" w:sz="6" w:space="0" w:color="auto"/>
              <w:bottom w:val="single" w:sz="6" w:space="0" w:color="auto"/>
              <w:right w:val="single" w:sz="6" w:space="0" w:color="auto"/>
            </w:tcBorders>
          </w:tcPr>
          <w:p w14:paraId="21F90ED9" w14:textId="25851904" w:rsidR="00752E67" w:rsidRPr="001906DB" w:rsidRDefault="00752E67" w:rsidP="00752E67">
            <w:pPr>
              <w:spacing w:line="240" w:lineRule="auto"/>
              <w:ind w:firstLine="0"/>
              <w:rPr>
                <w:rFonts w:cs="Times New Roman"/>
                <w:sz w:val="24"/>
                <w:szCs w:val="24"/>
              </w:rPr>
            </w:pPr>
            <w:r w:rsidRPr="001906DB">
              <w:rPr>
                <w:rFonts w:eastAsia="Times New Roman" w:cs="Times New Roman"/>
                <w:sz w:val="24"/>
                <w:szCs w:val="24"/>
                <w:lang w:eastAsia="ru-RU"/>
              </w:rPr>
              <w:t>В электронное портфолио включена авторская методическая разработка воспитательного мероприятия</w:t>
            </w:r>
          </w:p>
        </w:tc>
        <w:tc>
          <w:tcPr>
            <w:tcW w:w="487" w:type="pct"/>
            <w:tcBorders>
              <w:top w:val="single" w:sz="6" w:space="0" w:color="auto"/>
              <w:left w:val="single" w:sz="6" w:space="0" w:color="auto"/>
              <w:bottom w:val="single" w:sz="6" w:space="0" w:color="auto"/>
              <w:right w:val="single" w:sz="6" w:space="0" w:color="auto"/>
            </w:tcBorders>
          </w:tcPr>
          <w:p w14:paraId="6ABB5B31"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30A66821"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4FFD7B6D" w14:textId="77777777" w:rsidTr="00752E67">
        <w:trPr>
          <w:trHeight w:val="884"/>
        </w:trPr>
        <w:tc>
          <w:tcPr>
            <w:tcW w:w="683" w:type="pct"/>
            <w:vMerge/>
            <w:tcBorders>
              <w:left w:val="single" w:sz="6" w:space="0" w:color="auto"/>
              <w:bottom w:val="single" w:sz="6" w:space="0" w:color="auto"/>
              <w:right w:val="single" w:sz="6" w:space="0" w:color="auto"/>
            </w:tcBorders>
          </w:tcPr>
          <w:p w14:paraId="37665E05"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27AC6C0D" w14:textId="4D9DDB72" w:rsidR="00752E67" w:rsidRPr="001906DB" w:rsidRDefault="00752E67" w:rsidP="00752E67">
            <w:pPr>
              <w:spacing w:line="240" w:lineRule="auto"/>
              <w:ind w:firstLine="0"/>
              <w:rPr>
                <w:rFonts w:cs="Times New Roman"/>
                <w:sz w:val="24"/>
                <w:szCs w:val="24"/>
              </w:rPr>
            </w:pPr>
            <w:r w:rsidRPr="001906DB">
              <w:rPr>
                <w:rFonts w:cs="Times New Roman"/>
                <w:sz w:val="24"/>
                <w:szCs w:val="24"/>
              </w:rPr>
              <w:t xml:space="preserve">Владеет навыками решения задач воспитания и духовно-нравственного развития обучающихся в учебной и </w:t>
            </w:r>
            <w:proofErr w:type="spellStart"/>
            <w:r w:rsidRPr="001906DB">
              <w:rPr>
                <w:rFonts w:cs="Times New Roman"/>
                <w:sz w:val="24"/>
                <w:szCs w:val="24"/>
              </w:rPr>
              <w:t>внеучебной</w:t>
            </w:r>
            <w:proofErr w:type="spellEnd"/>
            <w:r w:rsidRPr="001906DB">
              <w:rPr>
                <w:rFonts w:cs="Times New Roman"/>
                <w:sz w:val="24"/>
                <w:szCs w:val="24"/>
              </w:rPr>
              <w:t xml:space="preserve"> деятельности</w:t>
            </w:r>
          </w:p>
        </w:tc>
        <w:tc>
          <w:tcPr>
            <w:tcW w:w="1266" w:type="pct"/>
            <w:tcBorders>
              <w:top w:val="single" w:sz="6" w:space="0" w:color="auto"/>
              <w:left w:val="single" w:sz="6" w:space="0" w:color="auto"/>
              <w:bottom w:val="single" w:sz="6" w:space="0" w:color="auto"/>
              <w:right w:val="single" w:sz="6" w:space="0" w:color="auto"/>
            </w:tcBorders>
          </w:tcPr>
          <w:p w14:paraId="1CB9F8AE" w14:textId="45A065D7" w:rsidR="00752E67" w:rsidRPr="001906DB" w:rsidRDefault="00752E67" w:rsidP="00752E67">
            <w:pPr>
              <w:spacing w:line="240" w:lineRule="auto"/>
              <w:ind w:firstLine="0"/>
              <w:rPr>
                <w:rFonts w:cs="Times New Roman"/>
                <w:sz w:val="24"/>
                <w:szCs w:val="24"/>
              </w:rPr>
            </w:pPr>
            <w:r w:rsidRPr="001906DB">
              <w:rPr>
                <w:rFonts w:eastAsia="Times New Roman" w:cs="Times New Roman"/>
                <w:sz w:val="24"/>
                <w:szCs w:val="24"/>
                <w:lang w:eastAsia="ru-RU"/>
              </w:rPr>
              <w:t xml:space="preserve">В электронное портфолио включены фото-, видеоматериалы проведенного мероприятия , </w:t>
            </w:r>
            <w:r w:rsidRPr="001906DB">
              <w:rPr>
                <w:rFonts w:eastAsia="Times New Roman" w:cs="Times New Roman"/>
                <w:sz w:val="24"/>
                <w:szCs w:val="24"/>
              </w:rPr>
              <w:t>отражающие высокий уровень владения методами, технологиями воспитания</w:t>
            </w:r>
          </w:p>
        </w:tc>
        <w:tc>
          <w:tcPr>
            <w:tcW w:w="487" w:type="pct"/>
            <w:tcBorders>
              <w:top w:val="single" w:sz="6" w:space="0" w:color="auto"/>
              <w:left w:val="single" w:sz="6" w:space="0" w:color="auto"/>
              <w:bottom w:val="single" w:sz="6" w:space="0" w:color="auto"/>
              <w:right w:val="single" w:sz="6" w:space="0" w:color="auto"/>
            </w:tcBorders>
          </w:tcPr>
          <w:p w14:paraId="2585E967"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1D57E51E"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322111DF" w14:textId="77777777" w:rsidTr="00752E67">
        <w:trPr>
          <w:trHeight w:val="884"/>
        </w:trPr>
        <w:tc>
          <w:tcPr>
            <w:tcW w:w="683" w:type="pct"/>
            <w:vMerge w:val="restart"/>
            <w:tcBorders>
              <w:left w:val="single" w:sz="6" w:space="0" w:color="auto"/>
              <w:right w:val="single" w:sz="6" w:space="0" w:color="auto"/>
            </w:tcBorders>
          </w:tcPr>
          <w:p w14:paraId="4A74E208" w14:textId="74B62B22"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 (ОПК-5)</w:t>
            </w:r>
          </w:p>
        </w:tc>
        <w:tc>
          <w:tcPr>
            <w:tcW w:w="2080" w:type="pct"/>
            <w:tcBorders>
              <w:top w:val="single" w:sz="6" w:space="0" w:color="auto"/>
              <w:left w:val="single" w:sz="6" w:space="0" w:color="auto"/>
              <w:bottom w:val="single" w:sz="6" w:space="0" w:color="auto"/>
              <w:right w:val="single" w:sz="6" w:space="0" w:color="auto"/>
            </w:tcBorders>
          </w:tcPr>
          <w:p w14:paraId="6693BD90" w14:textId="51E4042F"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Знает принципы организации контроля и оценивания образовательных результатов обучающихся и технологии коррекционно-развивающей работы по учебному предмету «Информатика»</w:t>
            </w:r>
          </w:p>
        </w:tc>
        <w:tc>
          <w:tcPr>
            <w:tcW w:w="1266" w:type="pct"/>
            <w:tcBorders>
              <w:top w:val="single" w:sz="6" w:space="0" w:color="auto"/>
              <w:left w:val="single" w:sz="6" w:space="0" w:color="auto"/>
              <w:bottom w:val="single" w:sz="6" w:space="0" w:color="auto"/>
              <w:right w:val="single" w:sz="6" w:space="0" w:color="auto"/>
            </w:tcBorders>
          </w:tcPr>
          <w:p w14:paraId="4CDC1D85" w14:textId="03C1403F"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предложены мероприятия по контролю образовательных результатов</w:t>
            </w:r>
          </w:p>
        </w:tc>
        <w:tc>
          <w:tcPr>
            <w:tcW w:w="487" w:type="pct"/>
            <w:tcBorders>
              <w:top w:val="single" w:sz="6" w:space="0" w:color="auto"/>
              <w:left w:val="single" w:sz="6" w:space="0" w:color="auto"/>
              <w:bottom w:val="single" w:sz="6" w:space="0" w:color="auto"/>
              <w:right w:val="single" w:sz="6" w:space="0" w:color="auto"/>
            </w:tcBorders>
          </w:tcPr>
          <w:p w14:paraId="33656550"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3EC7A6A"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5F749117" w14:textId="77777777" w:rsidTr="00752E67">
        <w:trPr>
          <w:trHeight w:val="482"/>
        </w:trPr>
        <w:tc>
          <w:tcPr>
            <w:tcW w:w="683" w:type="pct"/>
            <w:vMerge/>
            <w:tcBorders>
              <w:left w:val="single" w:sz="6" w:space="0" w:color="auto"/>
              <w:right w:val="single" w:sz="6" w:space="0" w:color="auto"/>
            </w:tcBorders>
          </w:tcPr>
          <w:p w14:paraId="39B757ED"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3E65C4DE" w14:textId="18374F74" w:rsidR="00752E67" w:rsidRPr="001906DB" w:rsidRDefault="00752E67" w:rsidP="00752E67">
            <w:pPr>
              <w:spacing w:line="240" w:lineRule="auto"/>
              <w:ind w:firstLine="0"/>
              <w:rPr>
                <w:rFonts w:cs="Times New Roman"/>
                <w:sz w:val="24"/>
                <w:szCs w:val="24"/>
              </w:rPr>
            </w:pPr>
            <w:r w:rsidRPr="001906DB">
              <w:rPr>
                <w:rFonts w:cs="Times New Roman"/>
                <w:sz w:val="24"/>
                <w:szCs w:val="24"/>
              </w:rPr>
              <w:t>Умеет использовать современные методы и технологии диагностики обучающихся по учебному предмету «Информатика»</w:t>
            </w:r>
          </w:p>
        </w:tc>
        <w:tc>
          <w:tcPr>
            <w:tcW w:w="1266" w:type="pct"/>
            <w:tcBorders>
              <w:top w:val="single" w:sz="6" w:space="0" w:color="auto"/>
              <w:left w:val="single" w:sz="6" w:space="0" w:color="auto"/>
              <w:bottom w:val="single" w:sz="6" w:space="0" w:color="auto"/>
              <w:right w:val="single" w:sz="6" w:space="0" w:color="auto"/>
            </w:tcBorders>
          </w:tcPr>
          <w:p w14:paraId="613E5EB3" w14:textId="3945E0A9" w:rsidR="00752E67" w:rsidRPr="001906DB" w:rsidRDefault="00752E67" w:rsidP="00752E67">
            <w:pPr>
              <w:spacing w:line="240" w:lineRule="auto"/>
              <w:ind w:firstLine="0"/>
              <w:rPr>
                <w:rFonts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представлены результаты проведения диагностики обучающихся</w:t>
            </w:r>
          </w:p>
        </w:tc>
        <w:tc>
          <w:tcPr>
            <w:tcW w:w="487" w:type="pct"/>
            <w:tcBorders>
              <w:top w:val="single" w:sz="6" w:space="0" w:color="auto"/>
              <w:left w:val="single" w:sz="6" w:space="0" w:color="auto"/>
              <w:bottom w:val="single" w:sz="6" w:space="0" w:color="auto"/>
              <w:right w:val="single" w:sz="6" w:space="0" w:color="auto"/>
            </w:tcBorders>
          </w:tcPr>
          <w:p w14:paraId="30C3E201"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65C20632"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3269732F" w14:textId="77777777" w:rsidTr="00752E67">
        <w:trPr>
          <w:trHeight w:val="884"/>
        </w:trPr>
        <w:tc>
          <w:tcPr>
            <w:tcW w:w="683" w:type="pct"/>
            <w:vMerge/>
            <w:tcBorders>
              <w:left w:val="single" w:sz="6" w:space="0" w:color="auto"/>
              <w:bottom w:val="single" w:sz="6" w:space="0" w:color="auto"/>
              <w:right w:val="single" w:sz="6" w:space="0" w:color="auto"/>
            </w:tcBorders>
          </w:tcPr>
          <w:p w14:paraId="15EF12E6"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2315FFA2" w14:textId="515AA2E8" w:rsidR="00752E67" w:rsidRPr="001906DB" w:rsidRDefault="00752E67" w:rsidP="00752E67">
            <w:pPr>
              <w:spacing w:line="240" w:lineRule="auto"/>
              <w:ind w:firstLine="0"/>
              <w:rPr>
                <w:rFonts w:cs="Times New Roman"/>
                <w:sz w:val="24"/>
                <w:szCs w:val="24"/>
              </w:rPr>
            </w:pPr>
            <w:r w:rsidRPr="001906DB">
              <w:rPr>
                <w:rFonts w:cs="Times New Roman"/>
                <w:sz w:val="24"/>
                <w:szCs w:val="24"/>
              </w:rPr>
              <w:t xml:space="preserve">Владеет навыками организации контроля и оценки образовательных результатов (личностных, предметных, </w:t>
            </w:r>
            <w:proofErr w:type="spellStart"/>
            <w:r w:rsidRPr="001906DB">
              <w:rPr>
                <w:rFonts w:cs="Times New Roman"/>
                <w:sz w:val="24"/>
                <w:szCs w:val="24"/>
              </w:rPr>
              <w:t>метапредметных</w:t>
            </w:r>
            <w:proofErr w:type="spellEnd"/>
            <w:r w:rsidRPr="001906DB">
              <w:rPr>
                <w:rFonts w:cs="Times New Roman"/>
                <w:sz w:val="24"/>
                <w:szCs w:val="24"/>
              </w:rPr>
              <w:t>) обучающихся по учебному предмету «Информатика»</w:t>
            </w:r>
          </w:p>
        </w:tc>
        <w:tc>
          <w:tcPr>
            <w:tcW w:w="1266" w:type="pct"/>
            <w:tcBorders>
              <w:top w:val="single" w:sz="6" w:space="0" w:color="auto"/>
              <w:left w:val="single" w:sz="6" w:space="0" w:color="auto"/>
              <w:bottom w:val="single" w:sz="6" w:space="0" w:color="auto"/>
              <w:right w:val="single" w:sz="6" w:space="0" w:color="auto"/>
            </w:tcBorders>
          </w:tcPr>
          <w:p w14:paraId="1DFC9F21" w14:textId="36B4567E" w:rsidR="00752E67" w:rsidRPr="001906DB" w:rsidRDefault="00752E67" w:rsidP="00752E67">
            <w:pPr>
              <w:spacing w:line="240" w:lineRule="auto"/>
              <w:ind w:firstLine="0"/>
              <w:rPr>
                <w:rFonts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проведен корректный анализ контроля результатов обучения и предложены корректирующие мероприятия</w:t>
            </w:r>
          </w:p>
        </w:tc>
        <w:tc>
          <w:tcPr>
            <w:tcW w:w="487" w:type="pct"/>
            <w:tcBorders>
              <w:top w:val="single" w:sz="6" w:space="0" w:color="auto"/>
              <w:left w:val="single" w:sz="6" w:space="0" w:color="auto"/>
              <w:bottom w:val="single" w:sz="6" w:space="0" w:color="auto"/>
              <w:right w:val="single" w:sz="6" w:space="0" w:color="auto"/>
            </w:tcBorders>
          </w:tcPr>
          <w:p w14:paraId="7F716E15"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3D990534"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6056935C" w14:textId="77777777" w:rsidTr="00752E67">
        <w:trPr>
          <w:trHeight w:val="884"/>
        </w:trPr>
        <w:tc>
          <w:tcPr>
            <w:tcW w:w="683" w:type="pct"/>
            <w:vMerge w:val="restart"/>
            <w:tcBorders>
              <w:left w:val="single" w:sz="6" w:space="0" w:color="auto"/>
              <w:right w:val="single" w:sz="6" w:space="0" w:color="auto"/>
            </w:tcBorders>
          </w:tcPr>
          <w:p w14:paraId="12749D01" w14:textId="016BA6E4"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lastRenderedPageBreak/>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tc>
        <w:tc>
          <w:tcPr>
            <w:tcW w:w="2080" w:type="pct"/>
            <w:tcBorders>
              <w:top w:val="single" w:sz="6" w:space="0" w:color="auto"/>
              <w:left w:val="single" w:sz="6" w:space="0" w:color="auto"/>
              <w:bottom w:val="single" w:sz="6" w:space="0" w:color="auto"/>
              <w:right w:val="single" w:sz="6" w:space="0" w:color="auto"/>
            </w:tcBorders>
          </w:tcPr>
          <w:p w14:paraId="1334F95D" w14:textId="5E635DD2"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Знает законы развития личности, законы периодизации и кризисов развития; психолого-педагогические технологии организации учебной деятельности с учетом индивидуальных особенностей обучающихся</w:t>
            </w:r>
          </w:p>
        </w:tc>
        <w:tc>
          <w:tcPr>
            <w:tcW w:w="1266" w:type="pct"/>
            <w:tcBorders>
              <w:top w:val="single" w:sz="6" w:space="0" w:color="auto"/>
              <w:left w:val="single" w:sz="6" w:space="0" w:color="auto"/>
              <w:bottom w:val="single" w:sz="6" w:space="0" w:color="auto"/>
              <w:right w:val="single" w:sz="6" w:space="0" w:color="auto"/>
            </w:tcBorders>
          </w:tcPr>
          <w:p w14:paraId="724F0ED1" w14:textId="6D1F336D"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 xml:space="preserve">в технологических картах / конспектах уроков (мероприятий), представленных в портфолио, указаны технологии организации учебной деятельности с учетом индивидуальных особенностей обучающихся </w:t>
            </w:r>
          </w:p>
        </w:tc>
        <w:tc>
          <w:tcPr>
            <w:tcW w:w="487" w:type="pct"/>
            <w:tcBorders>
              <w:top w:val="single" w:sz="6" w:space="0" w:color="auto"/>
              <w:left w:val="single" w:sz="6" w:space="0" w:color="auto"/>
              <w:bottom w:val="single" w:sz="6" w:space="0" w:color="auto"/>
              <w:right w:val="single" w:sz="6" w:space="0" w:color="auto"/>
            </w:tcBorders>
          </w:tcPr>
          <w:p w14:paraId="5DF8644E"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1D2CF242"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549E088B" w14:textId="77777777" w:rsidTr="00752E67">
        <w:trPr>
          <w:trHeight w:val="884"/>
        </w:trPr>
        <w:tc>
          <w:tcPr>
            <w:tcW w:w="683" w:type="pct"/>
            <w:vMerge/>
            <w:tcBorders>
              <w:left w:val="single" w:sz="6" w:space="0" w:color="auto"/>
              <w:right w:val="single" w:sz="6" w:space="0" w:color="auto"/>
            </w:tcBorders>
          </w:tcPr>
          <w:p w14:paraId="746011E7"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3DB4355" w14:textId="11894261" w:rsidR="00752E67" w:rsidRPr="001906DB" w:rsidRDefault="00752E67" w:rsidP="00752E67">
            <w:pPr>
              <w:spacing w:line="240" w:lineRule="auto"/>
              <w:ind w:firstLine="0"/>
              <w:rPr>
                <w:rFonts w:cs="Times New Roman"/>
                <w:sz w:val="24"/>
                <w:szCs w:val="24"/>
              </w:rPr>
            </w:pPr>
            <w:r w:rsidRPr="001906DB">
              <w:rPr>
                <w:rFonts w:cs="Times New Roman"/>
                <w:sz w:val="24"/>
                <w:szCs w:val="24"/>
              </w:rPr>
              <w:t>Умеет использовать знания об особенностях гендерного развития обучающихся для планирования учебно-воспитательной работы</w:t>
            </w:r>
          </w:p>
        </w:tc>
        <w:tc>
          <w:tcPr>
            <w:tcW w:w="1266" w:type="pct"/>
            <w:tcBorders>
              <w:top w:val="single" w:sz="6" w:space="0" w:color="auto"/>
              <w:left w:val="single" w:sz="6" w:space="0" w:color="auto"/>
              <w:bottom w:val="single" w:sz="6" w:space="0" w:color="auto"/>
              <w:right w:val="single" w:sz="6" w:space="0" w:color="auto"/>
            </w:tcBorders>
          </w:tcPr>
          <w:p w14:paraId="0DB2BB98" w14:textId="58FDAA6F" w:rsidR="00752E67" w:rsidRPr="001906DB" w:rsidRDefault="00752E67" w:rsidP="00752E67">
            <w:pPr>
              <w:spacing w:line="240" w:lineRule="auto"/>
              <w:ind w:firstLine="0"/>
              <w:rPr>
                <w:rFonts w:cs="Times New Roman"/>
                <w:sz w:val="24"/>
                <w:szCs w:val="24"/>
              </w:rPr>
            </w:pPr>
            <w:r w:rsidRPr="001906DB">
              <w:rPr>
                <w:rFonts w:cs="Times New Roman"/>
                <w:sz w:val="24"/>
                <w:szCs w:val="24"/>
              </w:rPr>
              <w:t xml:space="preserve">в технологических картах / конспектах уроков (мероприятий), представленных в портфолио, отобранный дидактический материал соответствует индивидуальным особенностям обучающихся; </w:t>
            </w:r>
          </w:p>
        </w:tc>
        <w:tc>
          <w:tcPr>
            <w:tcW w:w="487" w:type="pct"/>
            <w:tcBorders>
              <w:top w:val="single" w:sz="6" w:space="0" w:color="auto"/>
              <w:left w:val="single" w:sz="6" w:space="0" w:color="auto"/>
              <w:bottom w:val="single" w:sz="6" w:space="0" w:color="auto"/>
              <w:right w:val="single" w:sz="6" w:space="0" w:color="auto"/>
            </w:tcBorders>
          </w:tcPr>
          <w:p w14:paraId="1CD37409"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7717517C"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09D19A5B" w14:textId="77777777" w:rsidTr="00752E67">
        <w:trPr>
          <w:trHeight w:val="884"/>
        </w:trPr>
        <w:tc>
          <w:tcPr>
            <w:tcW w:w="683" w:type="pct"/>
            <w:vMerge/>
            <w:tcBorders>
              <w:left w:val="single" w:sz="6" w:space="0" w:color="auto"/>
              <w:bottom w:val="single" w:sz="6" w:space="0" w:color="auto"/>
              <w:right w:val="single" w:sz="6" w:space="0" w:color="auto"/>
            </w:tcBorders>
          </w:tcPr>
          <w:p w14:paraId="4DBA9822"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D1601C6" w14:textId="526D30F4" w:rsidR="00752E67" w:rsidRPr="001906DB" w:rsidRDefault="00752E67" w:rsidP="00752E67">
            <w:pPr>
              <w:spacing w:line="240" w:lineRule="auto"/>
              <w:ind w:firstLine="0"/>
              <w:rPr>
                <w:rFonts w:cs="Times New Roman"/>
                <w:sz w:val="24"/>
                <w:szCs w:val="24"/>
              </w:rPr>
            </w:pPr>
            <w:r w:rsidRPr="001906DB">
              <w:rPr>
                <w:rFonts w:cs="Times New Roman"/>
                <w:sz w:val="24"/>
                <w:szCs w:val="24"/>
              </w:rPr>
              <w:t>Владеет навыками психолого-педагогического сопровождения учебно-воспитательного процесса с учетом индивидуальных особенностей обучающихся</w:t>
            </w:r>
          </w:p>
        </w:tc>
        <w:tc>
          <w:tcPr>
            <w:tcW w:w="1266" w:type="pct"/>
            <w:tcBorders>
              <w:top w:val="single" w:sz="6" w:space="0" w:color="auto"/>
              <w:left w:val="single" w:sz="6" w:space="0" w:color="auto"/>
              <w:bottom w:val="single" w:sz="6" w:space="0" w:color="auto"/>
              <w:right w:val="single" w:sz="6" w:space="0" w:color="auto"/>
            </w:tcBorders>
          </w:tcPr>
          <w:p w14:paraId="604EE025" w14:textId="764CCE9A" w:rsidR="00752E67" w:rsidRPr="001906DB" w:rsidRDefault="00752E67" w:rsidP="00752E67">
            <w:pPr>
              <w:spacing w:line="240" w:lineRule="auto"/>
              <w:ind w:firstLine="0"/>
              <w:rPr>
                <w:rFonts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использованные технологии, техники, методы и приемы полностью соответствуют индивидуальным особенностям обучающихся</w:t>
            </w:r>
          </w:p>
        </w:tc>
        <w:tc>
          <w:tcPr>
            <w:tcW w:w="487" w:type="pct"/>
            <w:tcBorders>
              <w:top w:val="single" w:sz="6" w:space="0" w:color="auto"/>
              <w:left w:val="single" w:sz="6" w:space="0" w:color="auto"/>
              <w:bottom w:val="single" w:sz="6" w:space="0" w:color="auto"/>
              <w:right w:val="single" w:sz="6" w:space="0" w:color="auto"/>
            </w:tcBorders>
          </w:tcPr>
          <w:p w14:paraId="4CF9D5C4"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278A9061"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5A32217F" w14:textId="77777777" w:rsidTr="00752E67">
        <w:trPr>
          <w:trHeight w:val="884"/>
        </w:trPr>
        <w:tc>
          <w:tcPr>
            <w:tcW w:w="683" w:type="pct"/>
            <w:vMerge w:val="restart"/>
            <w:tcBorders>
              <w:left w:val="single" w:sz="6" w:space="0" w:color="auto"/>
              <w:right w:val="single" w:sz="6" w:space="0" w:color="auto"/>
            </w:tcBorders>
          </w:tcPr>
          <w:p w14:paraId="491B429D" w14:textId="79449323"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t>Способен взаимодействовать с участниками образовательных отношений в рамках реализации образовательных программ (ОПК-7)</w:t>
            </w:r>
          </w:p>
        </w:tc>
        <w:tc>
          <w:tcPr>
            <w:tcW w:w="2080" w:type="pct"/>
            <w:tcBorders>
              <w:top w:val="single" w:sz="6" w:space="0" w:color="auto"/>
              <w:left w:val="single" w:sz="6" w:space="0" w:color="auto"/>
              <w:bottom w:val="single" w:sz="6" w:space="0" w:color="auto"/>
              <w:right w:val="single" w:sz="6" w:space="0" w:color="auto"/>
            </w:tcBorders>
          </w:tcPr>
          <w:p w14:paraId="2449F814" w14:textId="2C17E676"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Знает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c>
          <w:tcPr>
            <w:tcW w:w="1266" w:type="pct"/>
            <w:tcBorders>
              <w:top w:val="single" w:sz="6" w:space="0" w:color="auto"/>
              <w:left w:val="single" w:sz="6" w:space="0" w:color="auto"/>
              <w:bottom w:val="single" w:sz="6" w:space="0" w:color="auto"/>
              <w:right w:val="single" w:sz="6" w:space="0" w:color="auto"/>
            </w:tcBorders>
          </w:tcPr>
          <w:p w14:paraId="44BEEE42" w14:textId="5A1819E6"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lang w:eastAsia="ru-RU"/>
              </w:rPr>
              <w:t>электронное портфолио содержит социальный портрет класса</w:t>
            </w:r>
          </w:p>
        </w:tc>
        <w:tc>
          <w:tcPr>
            <w:tcW w:w="487" w:type="pct"/>
            <w:tcBorders>
              <w:top w:val="single" w:sz="6" w:space="0" w:color="auto"/>
              <w:left w:val="single" w:sz="6" w:space="0" w:color="auto"/>
              <w:bottom w:val="single" w:sz="6" w:space="0" w:color="auto"/>
              <w:right w:val="single" w:sz="6" w:space="0" w:color="auto"/>
            </w:tcBorders>
          </w:tcPr>
          <w:p w14:paraId="6BC72F64"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372123A"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3C49469A" w14:textId="77777777" w:rsidTr="00752E67">
        <w:trPr>
          <w:trHeight w:val="884"/>
        </w:trPr>
        <w:tc>
          <w:tcPr>
            <w:tcW w:w="683" w:type="pct"/>
            <w:vMerge/>
            <w:tcBorders>
              <w:left w:val="single" w:sz="6" w:space="0" w:color="auto"/>
              <w:right w:val="single" w:sz="6" w:space="0" w:color="auto"/>
            </w:tcBorders>
          </w:tcPr>
          <w:p w14:paraId="503BEA97"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B9D4E38" w14:textId="33A9B4B6" w:rsidR="00752E67" w:rsidRPr="001906DB" w:rsidRDefault="00752E67" w:rsidP="00752E67">
            <w:pPr>
              <w:spacing w:line="240" w:lineRule="auto"/>
              <w:ind w:firstLine="0"/>
              <w:rPr>
                <w:rFonts w:cs="Times New Roman"/>
                <w:sz w:val="24"/>
                <w:szCs w:val="24"/>
              </w:rPr>
            </w:pPr>
            <w:r w:rsidRPr="001906DB">
              <w:rPr>
                <w:rFonts w:cs="Times New Roman"/>
                <w:sz w:val="24"/>
                <w:szCs w:val="24"/>
              </w:rPr>
              <w:t>Умеет: выбирать формы, методы, приемы взаимодействия с разными участниками образовательного процесса в соответствии с ситуацией</w:t>
            </w:r>
          </w:p>
        </w:tc>
        <w:tc>
          <w:tcPr>
            <w:tcW w:w="1266" w:type="pct"/>
            <w:tcBorders>
              <w:top w:val="single" w:sz="6" w:space="0" w:color="auto"/>
              <w:left w:val="single" w:sz="6" w:space="0" w:color="auto"/>
              <w:bottom w:val="single" w:sz="6" w:space="0" w:color="auto"/>
              <w:right w:val="single" w:sz="6" w:space="0" w:color="auto"/>
            </w:tcBorders>
          </w:tcPr>
          <w:p w14:paraId="2CCE75EA" w14:textId="13E5BB27" w:rsidR="00752E67" w:rsidRPr="001906DB" w:rsidRDefault="00752E67" w:rsidP="00752E67">
            <w:pPr>
              <w:spacing w:line="240" w:lineRule="auto"/>
              <w:ind w:firstLine="0"/>
              <w:rPr>
                <w:rFonts w:cs="Times New Roman"/>
                <w:sz w:val="24"/>
                <w:szCs w:val="24"/>
              </w:rPr>
            </w:pPr>
            <w:r w:rsidRPr="001906DB">
              <w:rPr>
                <w:rFonts w:eastAsia="Times New Roman" w:cs="Times New Roman"/>
                <w:sz w:val="24"/>
                <w:szCs w:val="24"/>
              </w:rPr>
              <w:t xml:space="preserve">электронное портфолио содержит характеристику студента, в которой отражено наличие способностей студента эффективно </w:t>
            </w:r>
            <w:r w:rsidRPr="001906DB">
              <w:rPr>
                <w:rFonts w:cs="Times New Roman"/>
                <w:sz w:val="24"/>
                <w:szCs w:val="24"/>
              </w:rPr>
              <w:t xml:space="preserve">работать в коллективе, бесконфликтно </w:t>
            </w:r>
            <w:r w:rsidRPr="001906DB">
              <w:rPr>
                <w:rFonts w:cs="Times New Roman"/>
                <w:sz w:val="24"/>
                <w:szCs w:val="24"/>
              </w:rPr>
              <w:lastRenderedPageBreak/>
              <w:t>общаться с различными субъектами педагогического процесса</w:t>
            </w:r>
          </w:p>
        </w:tc>
        <w:tc>
          <w:tcPr>
            <w:tcW w:w="487" w:type="pct"/>
            <w:tcBorders>
              <w:top w:val="single" w:sz="6" w:space="0" w:color="auto"/>
              <w:left w:val="single" w:sz="6" w:space="0" w:color="auto"/>
              <w:bottom w:val="single" w:sz="6" w:space="0" w:color="auto"/>
              <w:right w:val="single" w:sz="6" w:space="0" w:color="auto"/>
            </w:tcBorders>
          </w:tcPr>
          <w:p w14:paraId="078E54FF"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lastRenderedPageBreak/>
              <w:t>2</w:t>
            </w:r>
          </w:p>
        </w:tc>
        <w:tc>
          <w:tcPr>
            <w:tcW w:w="484" w:type="pct"/>
            <w:tcBorders>
              <w:top w:val="single" w:sz="6" w:space="0" w:color="auto"/>
              <w:left w:val="single" w:sz="6" w:space="0" w:color="auto"/>
              <w:bottom w:val="single" w:sz="6" w:space="0" w:color="auto"/>
              <w:right w:val="single" w:sz="6" w:space="0" w:color="auto"/>
            </w:tcBorders>
          </w:tcPr>
          <w:p w14:paraId="7A5F7CF2"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0F3288D7" w14:textId="77777777" w:rsidTr="00752E67">
        <w:trPr>
          <w:trHeight w:val="884"/>
        </w:trPr>
        <w:tc>
          <w:tcPr>
            <w:tcW w:w="683" w:type="pct"/>
            <w:vMerge/>
            <w:tcBorders>
              <w:left w:val="single" w:sz="6" w:space="0" w:color="auto"/>
              <w:bottom w:val="single" w:sz="6" w:space="0" w:color="auto"/>
              <w:right w:val="single" w:sz="6" w:space="0" w:color="auto"/>
            </w:tcBorders>
          </w:tcPr>
          <w:p w14:paraId="622650FE"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18117270" w14:textId="72432E7B" w:rsidR="00752E67" w:rsidRPr="001906DB" w:rsidRDefault="00752E67" w:rsidP="00752E67">
            <w:pPr>
              <w:spacing w:line="240" w:lineRule="auto"/>
              <w:ind w:firstLine="0"/>
              <w:rPr>
                <w:rFonts w:cs="Times New Roman"/>
                <w:sz w:val="24"/>
                <w:szCs w:val="24"/>
              </w:rPr>
            </w:pPr>
            <w:r w:rsidRPr="001906DB">
              <w:rPr>
                <w:rFonts w:cs="Times New Roman"/>
                <w:sz w:val="24"/>
                <w:szCs w:val="24"/>
              </w:rPr>
              <w:t>Владеет: действиями выявления в ходе наблюдения поведенческих и личностных проблем обучающихся, связанных с особенностями их развития</w:t>
            </w:r>
          </w:p>
        </w:tc>
        <w:tc>
          <w:tcPr>
            <w:tcW w:w="1266" w:type="pct"/>
            <w:tcBorders>
              <w:top w:val="single" w:sz="6" w:space="0" w:color="auto"/>
              <w:left w:val="single" w:sz="6" w:space="0" w:color="auto"/>
              <w:bottom w:val="single" w:sz="6" w:space="0" w:color="auto"/>
              <w:right w:val="single" w:sz="6" w:space="0" w:color="auto"/>
            </w:tcBorders>
          </w:tcPr>
          <w:p w14:paraId="705FF166" w14:textId="3E50107E" w:rsidR="00752E67" w:rsidRPr="001906DB" w:rsidRDefault="00752E67" w:rsidP="00752E67">
            <w:pPr>
              <w:spacing w:line="240" w:lineRule="auto"/>
              <w:ind w:firstLine="0"/>
              <w:rPr>
                <w:rFonts w:cs="Times New Roman"/>
                <w:sz w:val="24"/>
                <w:szCs w:val="24"/>
              </w:rPr>
            </w:pPr>
            <w:r w:rsidRPr="001906DB">
              <w:rPr>
                <w:rFonts w:cs="Times New Roman"/>
                <w:sz w:val="24"/>
                <w:szCs w:val="24"/>
              </w:rPr>
              <w:t xml:space="preserve">в технологических картах / конспектах уроков (мероприятий), представленных в портфолио, предложены эффективные формы учебной и </w:t>
            </w:r>
            <w:proofErr w:type="spellStart"/>
            <w:r w:rsidRPr="001906DB">
              <w:rPr>
                <w:rFonts w:cs="Times New Roman"/>
                <w:sz w:val="24"/>
                <w:szCs w:val="24"/>
              </w:rPr>
              <w:t>внеучебной</w:t>
            </w:r>
            <w:proofErr w:type="spellEnd"/>
            <w:r w:rsidRPr="001906DB">
              <w:rPr>
                <w:rFonts w:cs="Times New Roman"/>
                <w:sz w:val="24"/>
                <w:szCs w:val="24"/>
              </w:rPr>
              <w:t xml:space="preserve"> деятельности, способствующие социализации школьников</w:t>
            </w:r>
          </w:p>
        </w:tc>
        <w:tc>
          <w:tcPr>
            <w:tcW w:w="487" w:type="pct"/>
            <w:tcBorders>
              <w:top w:val="single" w:sz="6" w:space="0" w:color="auto"/>
              <w:left w:val="single" w:sz="6" w:space="0" w:color="auto"/>
              <w:bottom w:val="single" w:sz="6" w:space="0" w:color="auto"/>
              <w:right w:val="single" w:sz="6" w:space="0" w:color="auto"/>
            </w:tcBorders>
          </w:tcPr>
          <w:p w14:paraId="2BBCD788"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06A55174"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227B96DB" w14:textId="77777777" w:rsidTr="00752E67">
        <w:trPr>
          <w:trHeight w:val="884"/>
        </w:trPr>
        <w:tc>
          <w:tcPr>
            <w:tcW w:w="683" w:type="pct"/>
            <w:vMerge w:val="restart"/>
            <w:tcBorders>
              <w:left w:val="single" w:sz="6" w:space="0" w:color="auto"/>
              <w:right w:val="single" w:sz="6" w:space="0" w:color="auto"/>
            </w:tcBorders>
          </w:tcPr>
          <w:p w14:paraId="20B84E57" w14:textId="4EE274BB"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t>Способен осуществлять педагогическую деятельность на основе специальных научных знаний (ОПК-8)</w:t>
            </w:r>
          </w:p>
        </w:tc>
        <w:tc>
          <w:tcPr>
            <w:tcW w:w="2080" w:type="pct"/>
            <w:tcBorders>
              <w:top w:val="single" w:sz="6" w:space="0" w:color="auto"/>
              <w:left w:val="single" w:sz="6" w:space="0" w:color="auto"/>
              <w:bottom w:val="single" w:sz="6" w:space="0" w:color="auto"/>
              <w:right w:val="single" w:sz="6" w:space="0" w:color="auto"/>
            </w:tcBorders>
          </w:tcPr>
          <w:p w14:paraId="3A2D3984" w14:textId="3851B4CA"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Знает цель, задачи, различные функции образовательного процесса</w:t>
            </w:r>
          </w:p>
        </w:tc>
        <w:tc>
          <w:tcPr>
            <w:tcW w:w="1266" w:type="pct"/>
            <w:tcBorders>
              <w:top w:val="single" w:sz="6" w:space="0" w:color="auto"/>
              <w:left w:val="single" w:sz="6" w:space="0" w:color="auto"/>
              <w:bottom w:val="single" w:sz="6" w:space="0" w:color="auto"/>
              <w:right w:val="single" w:sz="6" w:space="0" w:color="auto"/>
            </w:tcBorders>
          </w:tcPr>
          <w:p w14:paraId="74045750" w14:textId="33E01059"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Студент рассказывает о содержании современных образовательных стандартов, дает определение основным понятиям и суждениям</w:t>
            </w:r>
          </w:p>
        </w:tc>
        <w:tc>
          <w:tcPr>
            <w:tcW w:w="487" w:type="pct"/>
            <w:tcBorders>
              <w:top w:val="single" w:sz="6" w:space="0" w:color="auto"/>
              <w:left w:val="single" w:sz="6" w:space="0" w:color="auto"/>
              <w:bottom w:val="single" w:sz="6" w:space="0" w:color="auto"/>
              <w:right w:val="single" w:sz="6" w:space="0" w:color="auto"/>
            </w:tcBorders>
          </w:tcPr>
          <w:p w14:paraId="65969A83"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DB27692"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71ADA89E" w14:textId="77777777" w:rsidTr="00752E67">
        <w:trPr>
          <w:trHeight w:val="482"/>
        </w:trPr>
        <w:tc>
          <w:tcPr>
            <w:tcW w:w="683" w:type="pct"/>
            <w:vMerge/>
            <w:tcBorders>
              <w:left w:val="single" w:sz="6" w:space="0" w:color="auto"/>
              <w:right w:val="single" w:sz="6" w:space="0" w:color="auto"/>
            </w:tcBorders>
          </w:tcPr>
          <w:p w14:paraId="7A5724E6"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66D8AAB" w14:textId="6DBE264B" w:rsidR="00752E67" w:rsidRPr="001906DB" w:rsidRDefault="00752E67" w:rsidP="00752E67">
            <w:pPr>
              <w:spacing w:line="240" w:lineRule="auto"/>
              <w:ind w:firstLine="0"/>
              <w:rPr>
                <w:rFonts w:cs="Times New Roman"/>
                <w:sz w:val="24"/>
                <w:szCs w:val="24"/>
              </w:rPr>
            </w:pPr>
            <w:r w:rsidRPr="001906DB">
              <w:rPr>
                <w:rFonts w:cs="Times New Roman"/>
                <w:sz w:val="24"/>
                <w:szCs w:val="24"/>
              </w:rPr>
              <w:t>Умеет осуществлять выбор форм и методов  воспитательной работы в урочной деятельности по информатике и информационно-коммуникационным технологиям</w:t>
            </w:r>
          </w:p>
        </w:tc>
        <w:tc>
          <w:tcPr>
            <w:tcW w:w="1266" w:type="pct"/>
            <w:tcBorders>
              <w:top w:val="single" w:sz="6" w:space="0" w:color="auto"/>
              <w:left w:val="single" w:sz="6" w:space="0" w:color="auto"/>
              <w:bottom w:val="single" w:sz="6" w:space="0" w:color="auto"/>
              <w:right w:val="single" w:sz="6" w:space="0" w:color="auto"/>
            </w:tcBorders>
          </w:tcPr>
          <w:p w14:paraId="736DAE3D" w14:textId="6DB3C1CE" w:rsidR="00752E67" w:rsidRPr="001906DB" w:rsidRDefault="00752E67" w:rsidP="00752E67">
            <w:pPr>
              <w:spacing w:line="240" w:lineRule="auto"/>
              <w:ind w:firstLine="0"/>
              <w:rPr>
                <w:rFonts w:cs="Times New Roman"/>
                <w:sz w:val="24"/>
                <w:szCs w:val="24"/>
              </w:rPr>
            </w:pPr>
            <w:r w:rsidRPr="001906DB">
              <w:rPr>
                <w:rFonts w:eastAsia="Calibri" w:cs="Times New Roman"/>
                <w:sz w:val="24"/>
                <w:szCs w:val="24"/>
              </w:rPr>
              <w:t>Студент выбирает корректные формы и методы воспитательной работы в урочной деятельности по информатике и информационно-коммуникационным технологиям</w:t>
            </w:r>
          </w:p>
        </w:tc>
        <w:tc>
          <w:tcPr>
            <w:tcW w:w="487" w:type="pct"/>
            <w:tcBorders>
              <w:top w:val="single" w:sz="6" w:space="0" w:color="auto"/>
              <w:left w:val="single" w:sz="6" w:space="0" w:color="auto"/>
              <w:bottom w:val="single" w:sz="6" w:space="0" w:color="auto"/>
              <w:right w:val="single" w:sz="6" w:space="0" w:color="auto"/>
            </w:tcBorders>
          </w:tcPr>
          <w:p w14:paraId="51C25E7C"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28AF8C7F"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780A12A0" w14:textId="77777777" w:rsidTr="00752E67">
        <w:trPr>
          <w:trHeight w:val="884"/>
        </w:trPr>
        <w:tc>
          <w:tcPr>
            <w:tcW w:w="683" w:type="pct"/>
            <w:vMerge/>
            <w:tcBorders>
              <w:left w:val="single" w:sz="6" w:space="0" w:color="auto"/>
              <w:bottom w:val="single" w:sz="6" w:space="0" w:color="auto"/>
              <w:right w:val="single" w:sz="6" w:space="0" w:color="auto"/>
            </w:tcBorders>
          </w:tcPr>
          <w:p w14:paraId="2E2AB65A"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6C18D790" w14:textId="506DA359" w:rsidR="00752E67" w:rsidRPr="001906DB" w:rsidRDefault="00752E67" w:rsidP="00752E67">
            <w:pPr>
              <w:spacing w:line="240" w:lineRule="auto"/>
              <w:ind w:firstLine="0"/>
              <w:rPr>
                <w:rFonts w:cs="Times New Roman"/>
                <w:sz w:val="24"/>
                <w:szCs w:val="24"/>
              </w:rPr>
            </w:pPr>
            <w:r w:rsidRPr="001906DB">
              <w:rPr>
                <w:rFonts w:eastAsia="Calibri" w:cs="Times New Roman"/>
                <w:sz w:val="24"/>
                <w:szCs w:val="24"/>
              </w:rPr>
              <w:t>Владеет навыком  планирования и проведения учебных занятий</w:t>
            </w:r>
          </w:p>
        </w:tc>
        <w:tc>
          <w:tcPr>
            <w:tcW w:w="1266" w:type="pct"/>
            <w:tcBorders>
              <w:top w:val="single" w:sz="6" w:space="0" w:color="auto"/>
              <w:left w:val="single" w:sz="6" w:space="0" w:color="auto"/>
              <w:bottom w:val="single" w:sz="6" w:space="0" w:color="auto"/>
              <w:right w:val="single" w:sz="6" w:space="0" w:color="auto"/>
            </w:tcBorders>
          </w:tcPr>
          <w:p w14:paraId="1012A388" w14:textId="0A23002B" w:rsidR="00752E67" w:rsidRPr="001906DB" w:rsidRDefault="00752E67" w:rsidP="00752E67">
            <w:pPr>
              <w:spacing w:line="240" w:lineRule="auto"/>
              <w:ind w:firstLine="0"/>
              <w:rPr>
                <w:rFonts w:cs="Times New Roman"/>
                <w:sz w:val="24"/>
                <w:szCs w:val="24"/>
              </w:rPr>
            </w:pPr>
            <w:r w:rsidRPr="001906DB">
              <w:rPr>
                <w:rFonts w:eastAsia="Calibri" w:cs="Times New Roman"/>
                <w:sz w:val="24"/>
                <w:szCs w:val="24"/>
              </w:rPr>
              <w:t>Студент планирует учебный процесс и внеурочную деятельность учащихся в соответствии с возможностями образовательной организации</w:t>
            </w:r>
          </w:p>
        </w:tc>
        <w:tc>
          <w:tcPr>
            <w:tcW w:w="487" w:type="pct"/>
            <w:tcBorders>
              <w:top w:val="single" w:sz="6" w:space="0" w:color="auto"/>
              <w:left w:val="single" w:sz="6" w:space="0" w:color="auto"/>
              <w:bottom w:val="single" w:sz="6" w:space="0" w:color="auto"/>
              <w:right w:val="single" w:sz="6" w:space="0" w:color="auto"/>
            </w:tcBorders>
          </w:tcPr>
          <w:p w14:paraId="36184165"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B9180E1"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670BBF78" w14:textId="77777777" w:rsidTr="00752E67">
        <w:trPr>
          <w:trHeight w:val="884"/>
        </w:trPr>
        <w:tc>
          <w:tcPr>
            <w:tcW w:w="683" w:type="pct"/>
            <w:vMerge w:val="restart"/>
            <w:tcBorders>
              <w:left w:val="single" w:sz="6" w:space="0" w:color="auto"/>
              <w:right w:val="single" w:sz="6" w:space="0" w:color="auto"/>
            </w:tcBorders>
          </w:tcPr>
          <w:p w14:paraId="35796AA1" w14:textId="4B8133BA"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t xml:space="preserve">Способен понимать принципы работы </w:t>
            </w:r>
            <w:r w:rsidRPr="001906DB">
              <w:rPr>
                <w:rFonts w:cs="Times New Roman"/>
                <w:sz w:val="24"/>
                <w:szCs w:val="24"/>
              </w:rPr>
              <w:lastRenderedPageBreak/>
              <w:t>современных информационных технологий и использовать их для решения задач профессиональной деятельности (ОПК-9)</w:t>
            </w:r>
          </w:p>
        </w:tc>
        <w:tc>
          <w:tcPr>
            <w:tcW w:w="2080" w:type="pct"/>
            <w:tcBorders>
              <w:top w:val="single" w:sz="6" w:space="0" w:color="auto"/>
              <w:left w:val="single" w:sz="6" w:space="0" w:color="auto"/>
              <w:bottom w:val="single" w:sz="6" w:space="0" w:color="auto"/>
              <w:right w:val="single" w:sz="6" w:space="0" w:color="auto"/>
            </w:tcBorders>
          </w:tcPr>
          <w:p w14:paraId="27439655" w14:textId="3D646315"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lastRenderedPageBreak/>
              <w:t>Знает основные языки программирования и современные программные среды разработки</w:t>
            </w:r>
            <w:r w:rsidRPr="001906DB">
              <w:rPr>
                <w:rFonts w:eastAsia="Calibri" w:cs="Times New Roman"/>
                <w:sz w:val="24"/>
                <w:szCs w:val="24"/>
              </w:rPr>
              <w:t xml:space="preserve"> </w:t>
            </w:r>
          </w:p>
        </w:tc>
        <w:tc>
          <w:tcPr>
            <w:tcW w:w="1266" w:type="pct"/>
            <w:tcBorders>
              <w:top w:val="single" w:sz="6" w:space="0" w:color="auto"/>
              <w:left w:val="single" w:sz="6" w:space="0" w:color="auto"/>
              <w:bottom w:val="single" w:sz="6" w:space="0" w:color="auto"/>
              <w:right w:val="single" w:sz="6" w:space="0" w:color="auto"/>
            </w:tcBorders>
          </w:tcPr>
          <w:p w14:paraId="66EAFBB1" w14:textId="7E1B867A"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Студент знает функционал основных языков программирования и специфику их использования</w:t>
            </w:r>
          </w:p>
        </w:tc>
        <w:tc>
          <w:tcPr>
            <w:tcW w:w="487" w:type="pct"/>
            <w:tcBorders>
              <w:top w:val="single" w:sz="6" w:space="0" w:color="auto"/>
              <w:left w:val="single" w:sz="6" w:space="0" w:color="auto"/>
              <w:bottom w:val="single" w:sz="6" w:space="0" w:color="auto"/>
              <w:right w:val="single" w:sz="6" w:space="0" w:color="auto"/>
            </w:tcBorders>
          </w:tcPr>
          <w:p w14:paraId="5FC693B5"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601D81DC"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67FB5240" w14:textId="77777777" w:rsidTr="00752E67">
        <w:trPr>
          <w:trHeight w:val="482"/>
        </w:trPr>
        <w:tc>
          <w:tcPr>
            <w:tcW w:w="683" w:type="pct"/>
            <w:vMerge/>
            <w:tcBorders>
              <w:left w:val="single" w:sz="6" w:space="0" w:color="auto"/>
              <w:right w:val="single" w:sz="6" w:space="0" w:color="auto"/>
            </w:tcBorders>
          </w:tcPr>
          <w:p w14:paraId="48BD43AC"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822DAA1" w14:textId="69CC6398" w:rsidR="00752E67" w:rsidRPr="001906DB" w:rsidRDefault="00752E67" w:rsidP="00752E67">
            <w:pPr>
              <w:tabs>
                <w:tab w:val="left" w:pos="451"/>
              </w:tabs>
              <w:spacing w:line="240" w:lineRule="auto"/>
              <w:ind w:firstLine="0"/>
              <w:rPr>
                <w:rFonts w:cs="Times New Roman"/>
                <w:sz w:val="24"/>
                <w:szCs w:val="24"/>
              </w:rPr>
            </w:pPr>
            <w:r w:rsidRPr="001906DB">
              <w:rPr>
                <w:rFonts w:eastAsia="Calibri" w:cs="Times New Roman"/>
                <w:sz w:val="24"/>
                <w:szCs w:val="24"/>
              </w:rPr>
              <w:t xml:space="preserve">Умеет применять языки программирования и инструментальные средства для решения прикладных задач </w:t>
            </w:r>
          </w:p>
        </w:tc>
        <w:tc>
          <w:tcPr>
            <w:tcW w:w="1266" w:type="pct"/>
            <w:tcBorders>
              <w:top w:val="single" w:sz="6" w:space="0" w:color="auto"/>
              <w:left w:val="single" w:sz="6" w:space="0" w:color="auto"/>
              <w:bottom w:val="single" w:sz="6" w:space="0" w:color="auto"/>
              <w:right w:val="single" w:sz="6" w:space="0" w:color="auto"/>
            </w:tcBorders>
          </w:tcPr>
          <w:p w14:paraId="3C2A0C2F" w14:textId="17E9CCE3" w:rsidR="00752E67" w:rsidRPr="001906DB" w:rsidRDefault="00752E67" w:rsidP="00752E67">
            <w:pPr>
              <w:spacing w:line="240" w:lineRule="auto"/>
              <w:ind w:firstLine="0"/>
              <w:rPr>
                <w:rFonts w:cs="Times New Roman"/>
                <w:sz w:val="24"/>
                <w:szCs w:val="24"/>
              </w:rPr>
            </w:pPr>
            <w:r w:rsidRPr="001906DB">
              <w:rPr>
                <w:rFonts w:eastAsia="Calibri" w:cs="Times New Roman"/>
                <w:sz w:val="24"/>
                <w:szCs w:val="24"/>
              </w:rPr>
              <w:t>Студентом самостоятельно написан корректный программный код</w:t>
            </w:r>
          </w:p>
        </w:tc>
        <w:tc>
          <w:tcPr>
            <w:tcW w:w="487" w:type="pct"/>
            <w:tcBorders>
              <w:top w:val="single" w:sz="6" w:space="0" w:color="auto"/>
              <w:left w:val="single" w:sz="6" w:space="0" w:color="auto"/>
              <w:bottom w:val="single" w:sz="6" w:space="0" w:color="auto"/>
              <w:right w:val="single" w:sz="6" w:space="0" w:color="auto"/>
            </w:tcBorders>
          </w:tcPr>
          <w:p w14:paraId="34223BAB"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10</w:t>
            </w:r>
          </w:p>
        </w:tc>
        <w:tc>
          <w:tcPr>
            <w:tcW w:w="484" w:type="pct"/>
            <w:tcBorders>
              <w:top w:val="single" w:sz="6" w:space="0" w:color="auto"/>
              <w:left w:val="single" w:sz="6" w:space="0" w:color="auto"/>
              <w:bottom w:val="single" w:sz="6" w:space="0" w:color="auto"/>
              <w:right w:val="single" w:sz="6" w:space="0" w:color="auto"/>
            </w:tcBorders>
          </w:tcPr>
          <w:p w14:paraId="2057EBBC"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8</w:t>
            </w:r>
          </w:p>
        </w:tc>
      </w:tr>
      <w:tr w:rsidR="00752E67" w:rsidRPr="001906DB" w14:paraId="3ED70DA8" w14:textId="77777777" w:rsidTr="00752E67">
        <w:trPr>
          <w:trHeight w:val="884"/>
        </w:trPr>
        <w:tc>
          <w:tcPr>
            <w:tcW w:w="683" w:type="pct"/>
            <w:vMerge/>
            <w:tcBorders>
              <w:left w:val="single" w:sz="6" w:space="0" w:color="auto"/>
              <w:bottom w:val="single" w:sz="6" w:space="0" w:color="auto"/>
              <w:right w:val="single" w:sz="6" w:space="0" w:color="auto"/>
            </w:tcBorders>
          </w:tcPr>
          <w:p w14:paraId="2F8F61FA"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5D39A31" w14:textId="7F5B6369" w:rsidR="00752E67" w:rsidRPr="001906DB" w:rsidRDefault="00752E67" w:rsidP="00752E67">
            <w:pPr>
              <w:spacing w:line="240" w:lineRule="auto"/>
              <w:ind w:firstLine="0"/>
              <w:rPr>
                <w:rFonts w:cs="Times New Roman"/>
                <w:sz w:val="24"/>
                <w:szCs w:val="24"/>
              </w:rPr>
            </w:pPr>
            <w:r w:rsidRPr="001906DB">
              <w:rPr>
                <w:rFonts w:cs="Times New Roman"/>
                <w:sz w:val="24"/>
                <w:szCs w:val="24"/>
              </w:rPr>
              <w:t>Владеет методами анализа эффективности использования аппаратных и программных средств современных информационных технологий</w:t>
            </w:r>
          </w:p>
        </w:tc>
        <w:tc>
          <w:tcPr>
            <w:tcW w:w="1266" w:type="pct"/>
            <w:tcBorders>
              <w:top w:val="single" w:sz="6" w:space="0" w:color="auto"/>
              <w:left w:val="single" w:sz="6" w:space="0" w:color="auto"/>
              <w:bottom w:val="single" w:sz="6" w:space="0" w:color="auto"/>
              <w:right w:val="single" w:sz="6" w:space="0" w:color="auto"/>
            </w:tcBorders>
          </w:tcPr>
          <w:p w14:paraId="21CEF44A" w14:textId="0BF9B2B4" w:rsidR="00752E67" w:rsidRPr="001906DB" w:rsidRDefault="00752E67" w:rsidP="00752E67">
            <w:pPr>
              <w:spacing w:line="240" w:lineRule="auto"/>
              <w:ind w:firstLine="0"/>
              <w:rPr>
                <w:rFonts w:cs="Times New Roman"/>
                <w:sz w:val="24"/>
                <w:szCs w:val="24"/>
              </w:rPr>
            </w:pPr>
            <w:r w:rsidRPr="001906DB">
              <w:rPr>
                <w:rFonts w:eastAsia="Times New Roman" w:cs="Times New Roman"/>
                <w:sz w:val="24"/>
                <w:szCs w:val="24"/>
              </w:rPr>
              <w:t>Для решения задачи осуществлен корректный выбор языка программирования</w:t>
            </w:r>
          </w:p>
        </w:tc>
        <w:tc>
          <w:tcPr>
            <w:tcW w:w="487" w:type="pct"/>
            <w:tcBorders>
              <w:top w:val="single" w:sz="6" w:space="0" w:color="auto"/>
              <w:left w:val="single" w:sz="6" w:space="0" w:color="auto"/>
              <w:bottom w:val="single" w:sz="6" w:space="0" w:color="auto"/>
              <w:right w:val="single" w:sz="6" w:space="0" w:color="auto"/>
            </w:tcBorders>
          </w:tcPr>
          <w:p w14:paraId="1B7E6DFD"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5C4E31BD"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7809D938" w14:textId="77777777" w:rsidTr="00752E67">
        <w:trPr>
          <w:trHeight w:val="1462"/>
        </w:trPr>
        <w:tc>
          <w:tcPr>
            <w:tcW w:w="683" w:type="pct"/>
            <w:vMerge w:val="restart"/>
            <w:tcBorders>
              <w:top w:val="single" w:sz="6" w:space="0" w:color="auto"/>
              <w:left w:val="single" w:sz="6" w:space="0" w:color="auto"/>
              <w:right w:val="single" w:sz="6" w:space="0" w:color="auto"/>
            </w:tcBorders>
          </w:tcPr>
          <w:p w14:paraId="5B33B262" w14:textId="2463A40C"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t>Способен осуществлять педагогическую деятельность по реализации образовательного процесса по предмету (ПК-1)</w:t>
            </w:r>
          </w:p>
        </w:tc>
        <w:tc>
          <w:tcPr>
            <w:tcW w:w="2080" w:type="pct"/>
            <w:tcBorders>
              <w:top w:val="single" w:sz="6" w:space="0" w:color="auto"/>
              <w:left w:val="single" w:sz="6" w:space="0" w:color="auto"/>
              <w:bottom w:val="single" w:sz="6" w:space="0" w:color="auto"/>
              <w:right w:val="single" w:sz="6" w:space="0" w:color="auto"/>
            </w:tcBorders>
          </w:tcPr>
          <w:p w14:paraId="1EFC61A6" w14:textId="17132DF7"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 xml:space="preserve">Умеет формулировать предметные и </w:t>
            </w:r>
            <w:proofErr w:type="spellStart"/>
            <w:r w:rsidRPr="001906DB">
              <w:rPr>
                <w:rFonts w:cs="Times New Roman"/>
                <w:sz w:val="24"/>
                <w:szCs w:val="24"/>
              </w:rPr>
              <w:t>метапредметные</w:t>
            </w:r>
            <w:proofErr w:type="spellEnd"/>
            <w:r w:rsidRPr="001906DB">
              <w:rPr>
                <w:rFonts w:cs="Times New Roman"/>
                <w:sz w:val="24"/>
                <w:szCs w:val="24"/>
              </w:rPr>
              <w:t xml:space="preserve"> результаты в соответствии с нормативными документами и заявленной темой урока</w:t>
            </w:r>
          </w:p>
        </w:tc>
        <w:tc>
          <w:tcPr>
            <w:tcW w:w="1266" w:type="pct"/>
            <w:tcBorders>
              <w:top w:val="single" w:sz="6" w:space="0" w:color="auto"/>
              <w:left w:val="single" w:sz="6" w:space="0" w:color="auto"/>
              <w:bottom w:val="single" w:sz="6" w:space="0" w:color="auto"/>
              <w:right w:val="single" w:sz="6" w:space="0" w:color="auto"/>
            </w:tcBorders>
          </w:tcPr>
          <w:p w14:paraId="533ACE75" w14:textId="38A0BB64"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 xml:space="preserve">технологические карты / конспекты уроков (мероприятий), представленные в электронном </w:t>
            </w:r>
            <w:proofErr w:type="spellStart"/>
            <w:r w:rsidRPr="001906DB">
              <w:rPr>
                <w:rFonts w:cs="Times New Roman"/>
                <w:sz w:val="24"/>
                <w:szCs w:val="24"/>
              </w:rPr>
              <w:t>портфолию</w:t>
            </w:r>
            <w:proofErr w:type="spellEnd"/>
            <w:r w:rsidRPr="001906DB">
              <w:rPr>
                <w:rFonts w:cs="Times New Roman"/>
                <w:sz w:val="24"/>
                <w:szCs w:val="24"/>
              </w:rPr>
              <w:t>, разработаны в соответствии с нормативно-правовыми документами</w:t>
            </w:r>
          </w:p>
        </w:tc>
        <w:tc>
          <w:tcPr>
            <w:tcW w:w="487" w:type="pct"/>
            <w:tcBorders>
              <w:top w:val="single" w:sz="6" w:space="0" w:color="auto"/>
              <w:left w:val="single" w:sz="6" w:space="0" w:color="auto"/>
              <w:bottom w:val="single" w:sz="6" w:space="0" w:color="auto"/>
              <w:right w:val="single" w:sz="6" w:space="0" w:color="auto"/>
            </w:tcBorders>
          </w:tcPr>
          <w:p w14:paraId="120F3E57"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6</w:t>
            </w:r>
          </w:p>
        </w:tc>
        <w:tc>
          <w:tcPr>
            <w:tcW w:w="484" w:type="pct"/>
            <w:tcBorders>
              <w:top w:val="single" w:sz="6" w:space="0" w:color="auto"/>
              <w:left w:val="single" w:sz="6" w:space="0" w:color="auto"/>
              <w:bottom w:val="single" w:sz="6" w:space="0" w:color="auto"/>
              <w:right w:val="single" w:sz="6" w:space="0" w:color="auto"/>
            </w:tcBorders>
          </w:tcPr>
          <w:p w14:paraId="6DD74F4B"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4</w:t>
            </w:r>
          </w:p>
        </w:tc>
      </w:tr>
      <w:tr w:rsidR="00752E67" w:rsidRPr="001906DB" w14:paraId="1D197CB4" w14:textId="77777777" w:rsidTr="00752E67">
        <w:trPr>
          <w:trHeight w:val="1666"/>
        </w:trPr>
        <w:tc>
          <w:tcPr>
            <w:tcW w:w="683" w:type="pct"/>
            <w:vMerge/>
            <w:tcBorders>
              <w:left w:val="single" w:sz="6" w:space="0" w:color="auto"/>
              <w:bottom w:val="single" w:sz="4" w:space="0" w:color="auto"/>
              <w:right w:val="single" w:sz="6" w:space="0" w:color="auto"/>
            </w:tcBorders>
          </w:tcPr>
          <w:p w14:paraId="2CDF259E" w14:textId="77777777" w:rsidR="00752E67" w:rsidRPr="001906DB" w:rsidRDefault="00752E67" w:rsidP="00752E67">
            <w:pPr>
              <w:pStyle w:val="a3"/>
              <w:spacing w:line="240" w:lineRule="auto"/>
              <w:ind w:left="0" w:firstLine="0"/>
              <w:rPr>
                <w:rFonts w:cs="Times New Roman"/>
                <w:sz w:val="24"/>
                <w:szCs w:val="24"/>
              </w:rPr>
            </w:pPr>
          </w:p>
        </w:tc>
        <w:tc>
          <w:tcPr>
            <w:tcW w:w="2080" w:type="pct"/>
            <w:tcBorders>
              <w:top w:val="single" w:sz="6" w:space="0" w:color="auto"/>
              <w:left w:val="single" w:sz="6" w:space="0" w:color="auto"/>
              <w:bottom w:val="single" w:sz="4" w:space="0" w:color="auto"/>
              <w:right w:val="single" w:sz="6" w:space="0" w:color="auto"/>
            </w:tcBorders>
          </w:tcPr>
          <w:p w14:paraId="74E1F0BF" w14:textId="37F9F98A" w:rsidR="00752E67" w:rsidRPr="001906DB" w:rsidRDefault="00752E67" w:rsidP="00752E67">
            <w:pPr>
              <w:pStyle w:val="a3"/>
              <w:spacing w:line="240" w:lineRule="auto"/>
              <w:ind w:left="0" w:firstLine="0"/>
              <w:rPr>
                <w:rFonts w:cs="Times New Roman"/>
                <w:sz w:val="24"/>
                <w:szCs w:val="24"/>
              </w:rPr>
            </w:pPr>
            <w:r w:rsidRPr="001906DB">
              <w:rPr>
                <w:rFonts w:cs="Times New Roman"/>
                <w:sz w:val="24"/>
                <w:szCs w:val="24"/>
              </w:rPr>
              <w:t>Владеет опытом реализации образовательной программы по учебному предмету «Информатика»</w:t>
            </w:r>
          </w:p>
        </w:tc>
        <w:tc>
          <w:tcPr>
            <w:tcW w:w="1266" w:type="pct"/>
            <w:tcBorders>
              <w:top w:val="single" w:sz="6" w:space="0" w:color="auto"/>
              <w:left w:val="single" w:sz="6" w:space="0" w:color="auto"/>
              <w:right w:val="single" w:sz="6" w:space="0" w:color="auto"/>
            </w:tcBorders>
          </w:tcPr>
          <w:p w14:paraId="1ADDCF4B" w14:textId="3716730B" w:rsidR="00752E67" w:rsidRPr="001906DB" w:rsidRDefault="00752E67" w:rsidP="00752E67">
            <w:pPr>
              <w:pStyle w:val="a3"/>
              <w:spacing w:line="240" w:lineRule="auto"/>
              <w:ind w:left="0" w:firstLine="0"/>
              <w:rPr>
                <w:rFonts w:cs="Times New Roman"/>
                <w:sz w:val="24"/>
                <w:szCs w:val="24"/>
              </w:rPr>
            </w:pPr>
            <w:r w:rsidRPr="001906DB">
              <w:rPr>
                <w:rFonts w:eastAsia="Times New Roman" w:cs="Times New Roman"/>
                <w:sz w:val="24"/>
                <w:szCs w:val="24"/>
              </w:rPr>
              <w:t>электронное портфолио «Отражение профессионального роста» содержит методические разработки уроков информатики, фото-, видеоматериалы, отражающие высокий уровень владения методами, технологиями обучения</w:t>
            </w:r>
          </w:p>
        </w:tc>
        <w:tc>
          <w:tcPr>
            <w:tcW w:w="487" w:type="pct"/>
            <w:tcBorders>
              <w:top w:val="single" w:sz="6" w:space="0" w:color="auto"/>
              <w:left w:val="single" w:sz="6" w:space="0" w:color="auto"/>
              <w:right w:val="single" w:sz="6" w:space="0" w:color="auto"/>
            </w:tcBorders>
          </w:tcPr>
          <w:p w14:paraId="4A66261F"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6</w:t>
            </w:r>
          </w:p>
        </w:tc>
        <w:tc>
          <w:tcPr>
            <w:tcW w:w="484" w:type="pct"/>
            <w:tcBorders>
              <w:top w:val="single" w:sz="6" w:space="0" w:color="auto"/>
              <w:left w:val="single" w:sz="6" w:space="0" w:color="auto"/>
              <w:right w:val="single" w:sz="6" w:space="0" w:color="auto"/>
            </w:tcBorders>
          </w:tcPr>
          <w:p w14:paraId="4BD13DBD"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5</w:t>
            </w:r>
          </w:p>
          <w:p w14:paraId="353A6AA1" w14:textId="77777777" w:rsidR="00752E67" w:rsidRPr="001906DB" w:rsidRDefault="00752E67" w:rsidP="00752E67">
            <w:pPr>
              <w:spacing w:line="240" w:lineRule="auto"/>
              <w:ind w:firstLine="0"/>
              <w:jc w:val="center"/>
              <w:rPr>
                <w:rFonts w:cs="Times New Roman"/>
                <w:sz w:val="24"/>
                <w:szCs w:val="24"/>
              </w:rPr>
            </w:pPr>
          </w:p>
        </w:tc>
      </w:tr>
    </w:tbl>
    <w:p w14:paraId="10466223" w14:textId="30A55DD8" w:rsidR="00F4759C" w:rsidRPr="001906DB" w:rsidRDefault="00F4759C" w:rsidP="00040133">
      <w:pPr>
        <w:pStyle w:val="af3"/>
        <w:spacing w:before="0"/>
        <w:ind w:firstLine="540"/>
        <w:jc w:val="center"/>
        <w:rPr>
          <w:sz w:val="28"/>
        </w:rPr>
      </w:pPr>
    </w:p>
    <w:p w14:paraId="7800A276" w14:textId="1181EC5F" w:rsidR="00F4759C" w:rsidRPr="001906DB" w:rsidRDefault="00F4759C" w:rsidP="00040133">
      <w:pPr>
        <w:pStyle w:val="af3"/>
        <w:spacing w:before="0"/>
        <w:ind w:firstLine="540"/>
        <w:jc w:val="center"/>
        <w:rPr>
          <w:sz w:val="28"/>
        </w:rPr>
      </w:pPr>
    </w:p>
    <w:p w14:paraId="4055C251" w14:textId="1BD3BF71" w:rsidR="00F4759C" w:rsidRPr="001906DB" w:rsidRDefault="00F4759C" w:rsidP="00040133">
      <w:pPr>
        <w:pStyle w:val="af3"/>
        <w:spacing w:before="0"/>
        <w:ind w:firstLine="540"/>
        <w:jc w:val="center"/>
        <w:rPr>
          <w:sz w:val="28"/>
        </w:rPr>
      </w:pPr>
    </w:p>
    <w:p w14:paraId="25640CB9" w14:textId="77777777" w:rsidR="00F4759C" w:rsidRPr="001906DB" w:rsidRDefault="00F4759C" w:rsidP="00040133">
      <w:pPr>
        <w:pStyle w:val="af3"/>
        <w:spacing w:before="0"/>
        <w:ind w:firstLine="540"/>
        <w:jc w:val="center"/>
        <w:rPr>
          <w:sz w:val="28"/>
        </w:rPr>
      </w:pPr>
    </w:p>
    <w:p w14:paraId="36B2D983" w14:textId="77777777" w:rsidR="00752E67" w:rsidRPr="001906DB" w:rsidRDefault="00752E67" w:rsidP="00040133">
      <w:pPr>
        <w:pStyle w:val="af3"/>
        <w:spacing w:before="0"/>
        <w:ind w:firstLine="540"/>
        <w:jc w:val="center"/>
        <w:rPr>
          <w:sz w:val="28"/>
        </w:rPr>
      </w:pPr>
    </w:p>
    <w:p w14:paraId="53199268" w14:textId="77777777" w:rsidR="00752E67" w:rsidRPr="001906DB" w:rsidRDefault="00752E67" w:rsidP="00040133">
      <w:pPr>
        <w:pStyle w:val="af3"/>
        <w:spacing w:before="0"/>
        <w:ind w:firstLine="540"/>
        <w:jc w:val="center"/>
        <w:rPr>
          <w:sz w:val="28"/>
        </w:rPr>
      </w:pPr>
    </w:p>
    <w:p w14:paraId="2B2FB62F" w14:textId="77777777" w:rsidR="00752E67" w:rsidRPr="001906DB" w:rsidRDefault="00752E67" w:rsidP="00040133">
      <w:pPr>
        <w:pStyle w:val="af3"/>
        <w:spacing w:before="0"/>
        <w:ind w:firstLine="540"/>
        <w:jc w:val="center"/>
        <w:rPr>
          <w:sz w:val="28"/>
        </w:rPr>
      </w:pPr>
    </w:p>
    <w:p w14:paraId="408710E6" w14:textId="77777777" w:rsidR="00752E67" w:rsidRPr="001906DB" w:rsidRDefault="00752E67" w:rsidP="00040133">
      <w:pPr>
        <w:pStyle w:val="af3"/>
        <w:spacing w:before="0"/>
        <w:ind w:firstLine="540"/>
        <w:jc w:val="center"/>
        <w:rPr>
          <w:sz w:val="28"/>
        </w:rPr>
      </w:pPr>
    </w:p>
    <w:p w14:paraId="68761262" w14:textId="77777777" w:rsidR="00752E67" w:rsidRPr="001906DB" w:rsidRDefault="00752E67" w:rsidP="00040133">
      <w:pPr>
        <w:pStyle w:val="af3"/>
        <w:spacing w:before="0"/>
        <w:ind w:firstLine="540"/>
        <w:jc w:val="center"/>
        <w:rPr>
          <w:sz w:val="28"/>
        </w:rPr>
      </w:pPr>
    </w:p>
    <w:p w14:paraId="2055EFF7" w14:textId="77777777" w:rsidR="00752E67" w:rsidRPr="001906DB" w:rsidRDefault="00752E67" w:rsidP="00040133">
      <w:pPr>
        <w:pStyle w:val="af3"/>
        <w:spacing w:before="0"/>
        <w:ind w:firstLine="540"/>
        <w:jc w:val="center"/>
        <w:rPr>
          <w:sz w:val="28"/>
        </w:rPr>
        <w:sectPr w:rsidR="00752E67" w:rsidRPr="001906DB" w:rsidSect="00F4759C">
          <w:pgSz w:w="16838" w:h="11906" w:orient="landscape"/>
          <w:pgMar w:top="1701" w:right="1134" w:bottom="851" w:left="1134" w:header="709" w:footer="709" w:gutter="0"/>
          <w:cols w:space="708"/>
          <w:docGrid w:linePitch="360"/>
        </w:sectPr>
      </w:pPr>
    </w:p>
    <w:p w14:paraId="6C9D8212" w14:textId="77777777" w:rsidR="00752E67" w:rsidRPr="001906DB" w:rsidRDefault="00752E67" w:rsidP="00752E67">
      <w:pPr>
        <w:pStyle w:val="af3"/>
        <w:spacing w:before="0"/>
        <w:ind w:firstLine="540"/>
        <w:jc w:val="center"/>
        <w:rPr>
          <w:sz w:val="28"/>
        </w:rPr>
      </w:pPr>
      <w:r w:rsidRPr="001906DB">
        <w:rPr>
          <w:sz w:val="28"/>
        </w:rPr>
        <w:lastRenderedPageBreak/>
        <w:t>Лист согласования</w:t>
      </w:r>
    </w:p>
    <w:p w14:paraId="7193D4C3" w14:textId="243B7F38" w:rsidR="00752E67" w:rsidRPr="001906DB" w:rsidRDefault="00752E67" w:rsidP="00752E67">
      <w:pPr>
        <w:pStyle w:val="a3"/>
        <w:spacing w:line="240" w:lineRule="auto"/>
        <w:jc w:val="center"/>
      </w:pPr>
      <w:r w:rsidRPr="001906DB">
        <w:t>к Программе государственного экзамена</w:t>
      </w:r>
    </w:p>
    <w:p w14:paraId="4F563027" w14:textId="77777777" w:rsidR="00752E67" w:rsidRPr="001906DB" w:rsidRDefault="00752E67" w:rsidP="00752E67">
      <w:pPr>
        <w:spacing w:line="240" w:lineRule="auto"/>
        <w:ind w:firstLine="0"/>
        <w:jc w:val="left"/>
        <w:rPr>
          <w:rFonts w:eastAsia="Times New Roman" w:cs="Times New Roman"/>
          <w:szCs w:val="28"/>
          <w:lang w:eastAsia="ru-RU"/>
        </w:rPr>
      </w:pPr>
      <w:r w:rsidRPr="001906DB">
        <w:t>Направление подготовки 44.03.05 Педагогическое образование (с двумя профилями подготовки</w:t>
      </w:r>
    </w:p>
    <w:p w14:paraId="388236FD" w14:textId="77777777" w:rsidR="00752E67" w:rsidRPr="001906DB" w:rsidRDefault="00752E67" w:rsidP="00752E67">
      <w:pPr>
        <w:spacing w:line="240" w:lineRule="auto"/>
        <w:ind w:firstLine="0"/>
        <w:jc w:val="left"/>
        <w:rPr>
          <w:rFonts w:cs="Times New Roman"/>
        </w:rPr>
      </w:pPr>
      <w:r w:rsidRPr="001906DB">
        <w:rPr>
          <w:rFonts w:eastAsia="Times New Roman" w:cs="Times New Roman"/>
          <w:szCs w:val="20"/>
          <w:lang w:eastAsia="ru-RU"/>
        </w:rPr>
        <w:t xml:space="preserve">Направленность (профиль) </w:t>
      </w:r>
      <w:r w:rsidRPr="001906DB">
        <w:rPr>
          <w:rFonts w:cs="Times New Roman"/>
        </w:rPr>
        <w:t>«Информатика» и «Дополнительное образование (в области информатики и ИКТ)»</w:t>
      </w:r>
    </w:p>
    <w:p w14:paraId="7684542F" w14:textId="77777777" w:rsidR="00752E67" w:rsidRPr="001906DB" w:rsidRDefault="00752E67" w:rsidP="00752E67">
      <w:pPr>
        <w:spacing w:line="240" w:lineRule="auto"/>
        <w:ind w:firstLine="0"/>
        <w:jc w:val="left"/>
        <w:rPr>
          <w:rFonts w:cs="Times New Roman"/>
        </w:rPr>
      </w:pPr>
      <w:r w:rsidRPr="001906DB">
        <w:rPr>
          <w:rFonts w:cs="Times New Roman"/>
        </w:rPr>
        <w:t>Квалификация выпускника: бакалавр</w:t>
      </w:r>
    </w:p>
    <w:p w14:paraId="4D9E8BD4" w14:textId="77777777" w:rsidR="00752E67" w:rsidRPr="001906DB" w:rsidRDefault="00752E67" w:rsidP="00752E67">
      <w:pPr>
        <w:spacing w:line="240" w:lineRule="auto"/>
        <w:ind w:firstLine="0"/>
        <w:jc w:val="left"/>
        <w:rPr>
          <w:rFonts w:cs="Times New Roman"/>
        </w:rPr>
      </w:pPr>
      <w:r w:rsidRPr="001906DB">
        <w:t>Согласовано:</w:t>
      </w:r>
    </w:p>
    <w:p w14:paraId="56672E7D" w14:textId="77777777" w:rsidR="00752E67" w:rsidRPr="001906DB" w:rsidRDefault="00752E67" w:rsidP="00752E67">
      <w:pPr>
        <w:spacing w:line="240" w:lineRule="auto"/>
        <w:ind w:hanging="11"/>
        <w:contextualSpacing/>
        <w:jc w:val="left"/>
        <w:rPr>
          <w:rFonts w:eastAsia="Calibri" w:cs="Times New Roman"/>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1559"/>
        <w:gridCol w:w="1843"/>
      </w:tblGrid>
      <w:tr w:rsidR="00752E67" w:rsidRPr="001906DB" w14:paraId="434D31B9" w14:textId="77777777" w:rsidTr="00732C36">
        <w:tc>
          <w:tcPr>
            <w:tcW w:w="3969" w:type="dxa"/>
            <w:shd w:val="clear" w:color="auto" w:fill="auto"/>
          </w:tcPr>
          <w:p w14:paraId="4F6F4F85"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Наименование должности</w:t>
            </w:r>
          </w:p>
        </w:tc>
        <w:tc>
          <w:tcPr>
            <w:tcW w:w="2410" w:type="dxa"/>
            <w:shd w:val="clear" w:color="auto" w:fill="auto"/>
          </w:tcPr>
          <w:p w14:paraId="7C4A808C" w14:textId="77777777" w:rsidR="00752E67" w:rsidRPr="001906DB" w:rsidRDefault="00752E67" w:rsidP="00732C36">
            <w:pPr>
              <w:spacing w:line="240" w:lineRule="auto"/>
              <w:ind w:firstLine="0"/>
              <w:jc w:val="center"/>
              <w:rPr>
                <w:rFonts w:eastAsia="Calibri" w:cs="Times New Roman"/>
                <w:sz w:val="24"/>
                <w:szCs w:val="24"/>
              </w:rPr>
            </w:pPr>
            <w:r w:rsidRPr="001906DB">
              <w:rPr>
                <w:rFonts w:eastAsia="Calibri" w:cs="Times New Roman"/>
                <w:sz w:val="24"/>
                <w:szCs w:val="24"/>
              </w:rPr>
              <w:t>ФИО</w:t>
            </w:r>
          </w:p>
        </w:tc>
        <w:tc>
          <w:tcPr>
            <w:tcW w:w="1559" w:type="dxa"/>
            <w:shd w:val="clear" w:color="auto" w:fill="auto"/>
          </w:tcPr>
          <w:p w14:paraId="513275E4" w14:textId="77777777" w:rsidR="00752E67" w:rsidRPr="001906DB" w:rsidRDefault="00752E67" w:rsidP="00732C36">
            <w:pPr>
              <w:spacing w:line="240" w:lineRule="auto"/>
              <w:ind w:firstLine="0"/>
              <w:jc w:val="center"/>
              <w:rPr>
                <w:rFonts w:eastAsia="Calibri" w:cs="Times New Roman"/>
                <w:sz w:val="24"/>
                <w:szCs w:val="24"/>
              </w:rPr>
            </w:pPr>
            <w:r w:rsidRPr="001906DB">
              <w:rPr>
                <w:rFonts w:eastAsia="Calibri" w:cs="Times New Roman"/>
                <w:sz w:val="24"/>
                <w:szCs w:val="24"/>
              </w:rPr>
              <w:t>Подпись</w:t>
            </w:r>
          </w:p>
        </w:tc>
        <w:tc>
          <w:tcPr>
            <w:tcW w:w="1843" w:type="dxa"/>
          </w:tcPr>
          <w:p w14:paraId="17E18F8F" w14:textId="77777777" w:rsidR="00752E67" w:rsidRPr="001906DB" w:rsidRDefault="00752E67" w:rsidP="00732C36">
            <w:pPr>
              <w:spacing w:line="240" w:lineRule="auto"/>
              <w:ind w:firstLine="0"/>
              <w:jc w:val="center"/>
              <w:rPr>
                <w:rFonts w:eastAsia="Calibri" w:cs="Times New Roman"/>
                <w:sz w:val="24"/>
                <w:szCs w:val="24"/>
              </w:rPr>
            </w:pPr>
            <w:r w:rsidRPr="001906DB">
              <w:rPr>
                <w:rFonts w:eastAsia="Calibri" w:cs="Times New Roman"/>
                <w:sz w:val="24"/>
                <w:szCs w:val="24"/>
              </w:rPr>
              <w:t>Дата</w:t>
            </w:r>
          </w:p>
        </w:tc>
      </w:tr>
      <w:tr w:rsidR="00752E67" w:rsidRPr="001906DB" w14:paraId="69FE1A55" w14:textId="77777777" w:rsidTr="00732C36">
        <w:tc>
          <w:tcPr>
            <w:tcW w:w="3969" w:type="dxa"/>
            <w:shd w:val="clear" w:color="auto" w:fill="auto"/>
          </w:tcPr>
          <w:p w14:paraId="037958B5"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 xml:space="preserve">Работодатель: учитель информатики МБОУ </w:t>
            </w:r>
            <w:r w:rsidRPr="001906DB">
              <w:rPr>
                <w:sz w:val="24"/>
                <w:szCs w:val="24"/>
              </w:rPr>
              <w:t xml:space="preserve">«Лицей «Технический» имени С.П. Королева»  </w:t>
            </w:r>
            <w:proofErr w:type="spellStart"/>
            <w:r w:rsidRPr="001906DB">
              <w:rPr>
                <w:sz w:val="24"/>
                <w:szCs w:val="24"/>
              </w:rPr>
              <w:t>г.о</w:t>
            </w:r>
            <w:proofErr w:type="spellEnd"/>
            <w:r w:rsidRPr="001906DB">
              <w:rPr>
                <w:sz w:val="24"/>
                <w:szCs w:val="24"/>
              </w:rPr>
              <w:t>. Самара</w:t>
            </w:r>
          </w:p>
        </w:tc>
        <w:tc>
          <w:tcPr>
            <w:tcW w:w="2410" w:type="dxa"/>
            <w:shd w:val="clear" w:color="auto" w:fill="auto"/>
          </w:tcPr>
          <w:p w14:paraId="614CCAB4"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Е.В. Путилова</w:t>
            </w:r>
          </w:p>
        </w:tc>
        <w:tc>
          <w:tcPr>
            <w:tcW w:w="1559" w:type="dxa"/>
            <w:shd w:val="clear" w:color="auto" w:fill="auto"/>
          </w:tcPr>
          <w:p w14:paraId="5A094902" w14:textId="77777777" w:rsidR="00752E67" w:rsidRPr="001906DB" w:rsidRDefault="00752E67" w:rsidP="00732C36">
            <w:pPr>
              <w:spacing w:line="240" w:lineRule="auto"/>
              <w:ind w:firstLine="0"/>
              <w:rPr>
                <w:rFonts w:eastAsia="Calibri" w:cs="Times New Roman"/>
                <w:sz w:val="24"/>
                <w:szCs w:val="24"/>
              </w:rPr>
            </w:pPr>
          </w:p>
        </w:tc>
        <w:tc>
          <w:tcPr>
            <w:tcW w:w="1843" w:type="dxa"/>
          </w:tcPr>
          <w:p w14:paraId="3142C7F7" w14:textId="77777777" w:rsidR="00752E67" w:rsidRPr="001906DB" w:rsidRDefault="00752E67" w:rsidP="00732C36">
            <w:pPr>
              <w:spacing w:line="240" w:lineRule="auto"/>
              <w:ind w:firstLine="0"/>
              <w:rPr>
                <w:rFonts w:eastAsia="Calibri" w:cs="Times New Roman"/>
                <w:sz w:val="24"/>
                <w:szCs w:val="24"/>
              </w:rPr>
            </w:pPr>
          </w:p>
        </w:tc>
      </w:tr>
      <w:tr w:rsidR="00752E67" w:rsidRPr="001906DB" w14:paraId="759BD4EF" w14:textId="77777777" w:rsidTr="00732C36">
        <w:tc>
          <w:tcPr>
            <w:tcW w:w="3969" w:type="dxa"/>
            <w:shd w:val="clear" w:color="auto" w:fill="auto"/>
          </w:tcPr>
          <w:p w14:paraId="54451348"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 xml:space="preserve">Работодатель: </w:t>
            </w:r>
          </w:p>
          <w:p w14:paraId="79019A47"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Директор ГБОУ ВО Самарской области «Самарский Дворец детского и юношеского творчества»</w:t>
            </w:r>
          </w:p>
        </w:tc>
        <w:tc>
          <w:tcPr>
            <w:tcW w:w="2410" w:type="dxa"/>
            <w:shd w:val="clear" w:color="auto" w:fill="auto"/>
          </w:tcPr>
          <w:p w14:paraId="4D888FED"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С.Е. Иванов</w:t>
            </w:r>
          </w:p>
        </w:tc>
        <w:tc>
          <w:tcPr>
            <w:tcW w:w="1559" w:type="dxa"/>
            <w:shd w:val="clear" w:color="auto" w:fill="auto"/>
          </w:tcPr>
          <w:p w14:paraId="0B0653F0" w14:textId="77777777" w:rsidR="00752E67" w:rsidRPr="001906DB" w:rsidRDefault="00752E67" w:rsidP="00732C36">
            <w:pPr>
              <w:spacing w:line="240" w:lineRule="auto"/>
              <w:ind w:firstLine="0"/>
              <w:rPr>
                <w:noProof/>
                <w:sz w:val="24"/>
                <w:szCs w:val="24"/>
              </w:rPr>
            </w:pPr>
          </w:p>
        </w:tc>
        <w:tc>
          <w:tcPr>
            <w:tcW w:w="1843" w:type="dxa"/>
          </w:tcPr>
          <w:p w14:paraId="0CCED3B1" w14:textId="77777777" w:rsidR="00752E67" w:rsidRPr="001906DB" w:rsidRDefault="00752E67" w:rsidP="00732C36">
            <w:pPr>
              <w:spacing w:line="240" w:lineRule="auto"/>
              <w:ind w:firstLine="0"/>
              <w:rPr>
                <w:noProof/>
                <w:sz w:val="24"/>
                <w:szCs w:val="24"/>
              </w:rPr>
            </w:pPr>
          </w:p>
        </w:tc>
      </w:tr>
      <w:tr w:rsidR="00752E67" w:rsidRPr="001906DB" w14:paraId="4528500F" w14:textId="77777777" w:rsidTr="00732C36">
        <w:tc>
          <w:tcPr>
            <w:tcW w:w="3969" w:type="dxa"/>
            <w:shd w:val="clear" w:color="auto" w:fill="auto"/>
          </w:tcPr>
          <w:p w14:paraId="7644D865" w14:textId="77777777" w:rsidR="00752E67" w:rsidRPr="001906DB" w:rsidRDefault="00752E67" w:rsidP="00732C36">
            <w:pPr>
              <w:spacing w:line="240" w:lineRule="auto"/>
              <w:ind w:firstLine="0"/>
              <w:rPr>
                <w:rFonts w:eastAsia="Calibri" w:cs="Times New Roman"/>
                <w:sz w:val="24"/>
                <w:szCs w:val="24"/>
              </w:rPr>
            </w:pPr>
            <w:r w:rsidRPr="001906DB">
              <w:rPr>
                <w:sz w:val="24"/>
                <w:szCs w:val="24"/>
              </w:rPr>
              <w:t>Начальник Управления образовательных программ</w:t>
            </w:r>
          </w:p>
        </w:tc>
        <w:tc>
          <w:tcPr>
            <w:tcW w:w="2410" w:type="dxa"/>
            <w:shd w:val="clear" w:color="auto" w:fill="auto"/>
          </w:tcPr>
          <w:p w14:paraId="4A2E9965" w14:textId="77777777" w:rsidR="00752E67" w:rsidRPr="001906DB" w:rsidRDefault="00752E67" w:rsidP="00732C36">
            <w:pPr>
              <w:spacing w:line="240" w:lineRule="auto"/>
              <w:ind w:firstLine="0"/>
              <w:rPr>
                <w:rFonts w:eastAsia="Calibri" w:cs="Times New Roman"/>
                <w:sz w:val="24"/>
                <w:szCs w:val="24"/>
              </w:rPr>
            </w:pPr>
            <w:r w:rsidRPr="001906DB">
              <w:rPr>
                <w:sz w:val="24"/>
                <w:szCs w:val="24"/>
              </w:rPr>
              <w:t xml:space="preserve">Н.А. </w:t>
            </w:r>
            <w:proofErr w:type="spellStart"/>
            <w:r w:rsidRPr="001906DB">
              <w:rPr>
                <w:sz w:val="24"/>
                <w:szCs w:val="24"/>
              </w:rPr>
              <w:t>Доманина</w:t>
            </w:r>
            <w:proofErr w:type="spellEnd"/>
          </w:p>
        </w:tc>
        <w:tc>
          <w:tcPr>
            <w:tcW w:w="1559" w:type="dxa"/>
            <w:shd w:val="clear" w:color="auto" w:fill="auto"/>
          </w:tcPr>
          <w:p w14:paraId="78BF9786" w14:textId="77777777" w:rsidR="00752E67" w:rsidRPr="001906DB" w:rsidRDefault="00752E67" w:rsidP="00732C36">
            <w:pPr>
              <w:spacing w:line="240" w:lineRule="auto"/>
              <w:ind w:firstLine="0"/>
              <w:rPr>
                <w:noProof/>
                <w:sz w:val="24"/>
                <w:szCs w:val="24"/>
              </w:rPr>
            </w:pPr>
          </w:p>
        </w:tc>
        <w:tc>
          <w:tcPr>
            <w:tcW w:w="1843" w:type="dxa"/>
          </w:tcPr>
          <w:p w14:paraId="6924D5BB" w14:textId="77777777" w:rsidR="00752E67" w:rsidRPr="001906DB" w:rsidRDefault="00752E67" w:rsidP="00732C36">
            <w:pPr>
              <w:spacing w:line="240" w:lineRule="auto"/>
              <w:ind w:firstLine="0"/>
              <w:rPr>
                <w:noProof/>
                <w:sz w:val="24"/>
                <w:szCs w:val="24"/>
              </w:rPr>
            </w:pPr>
          </w:p>
        </w:tc>
      </w:tr>
      <w:tr w:rsidR="00752E67" w:rsidRPr="001906DB" w14:paraId="7142A54C" w14:textId="77777777" w:rsidTr="00732C36">
        <w:tc>
          <w:tcPr>
            <w:tcW w:w="3969" w:type="dxa"/>
            <w:shd w:val="clear" w:color="auto" w:fill="auto"/>
          </w:tcPr>
          <w:p w14:paraId="36942338" w14:textId="5FBAA710"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Началь</w:t>
            </w:r>
            <w:r w:rsidR="00882B02" w:rsidRPr="001906DB">
              <w:rPr>
                <w:rFonts w:eastAsia="Calibri" w:cs="Times New Roman"/>
                <w:sz w:val="24"/>
                <w:szCs w:val="24"/>
              </w:rPr>
              <w:t>ник У</w:t>
            </w:r>
            <w:r w:rsidRPr="001906DB">
              <w:rPr>
                <w:rFonts w:eastAsia="Calibri" w:cs="Times New Roman"/>
                <w:sz w:val="24"/>
                <w:szCs w:val="24"/>
              </w:rPr>
              <w:t>чебно-методического управления</w:t>
            </w:r>
          </w:p>
        </w:tc>
        <w:tc>
          <w:tcPr>
            <w:tcW w:w="2410" w:type="dxa"/>
            <w:shd w:val="clear" w:color="auto" w:fill="auto"/>
          </w:tcPr>
          <w:p w14:paraId="6C17F807"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Н.Ю. Еремина</w:t>
            </w:r>
          </w:p>
        </w:tc>
        <w:tc>
          <w:tcPr>
            <w:tcW w:w="1559" w:type="dxa"/>
            <w:shd w:val="clear" w:color="auto" w:fill="auto"/>
          </w:tcPr>
          <w:p w14:paraId="6E9318D4" w14:textId="77777777" w:rsidR="00752E67" w:rsidRPr="001906DB" w:rsidRDefault="00752E67" w:rsidP="00732C36">
            <w:pPr>
              <w:spacing w:line="240" w:lineRule="auto"/>
              <w:ind w:firstLine="0"/>
              <w:rPr>
                <w:rFonts w:eastAsia="Calibri" w:cs="Times New Roman"/>
                <w:sz w:val="24"/>
                <w:szCs w:val="24"/>
              </w:rPr>
            </w:pPr>
          </w:p>
        </w:tc>
        <w:tc>
          <w:tcPr>
            <w:tcW w:w="1843" w:type="dxa"/>
          </w:tcPr>
          <w:p w14:paraId="1C2C79A0" w14:textId="77777777" w:rsidR="00752E67" w:rsidRPr="001906DB" w:rsidRDefault="00752E67" w:rsidP="00732C36">
            <w:pPr>
              <w:spacing w:line="240" w:lineRule="auto"/>
              <w:ind w:firstLine="0"/>
              <w:rPr>
                <w:rFonts w:eastAsia="Calibri" w:cs="Times New Roman"/>
                <w:sz w:val="24"/>
                <w:szCs w:val="24"/>
              </w:rPr>
            </w:pPr>
          </w:p>
        </w:tc>
      </w:tr>
    </w:tbl>
    <w:p w14:paraId="24CC3AF7" w14:textId="77777777" w:rsidR="00752E67" w:rsidRPr="001906DB" w:rsidRDefault="00752E67" w:rsidP="00752E67">
      <w:pPr>
        <w:spacing w:line="240" w:lineRule="auto"/>
        <w:rPr>
          <w:rFonts w:eastAsia="Calibri" w:cs="Times New Roman"/>
          <w:szCs w:val="28"/>
        </w:rPr>
      </w:pPr>
    </w:p>
    <w:p w14:paraId="49FECE00" w14:textId="77777777" w:rsidR="00752E67" w:rsidRPr="001906DB" w:rsidRDefault="00752E67" w:rsidP="00752E67">
      <w:pPr>
        <w:spacing w:line="240" w:lineRule="auto"/>
        <w:ind w:firstLine="0"/>
        <w:rPr>
          <w:rFonts w:eastAsia="Calibri" w:cs="Times New Roman"/>
          <w:szCs w:val="28"/>
        </w:rPr>
      </w:pPr>
      <w:r w:rsidRPr="001906DB">
        <w:rPr>
          <w:rFonts w:eastAsia="Calibri" w:cs="Times New Roman"/>
          <w:szCs w:val="28"/>
        </w:rPr>
        <w:t>Составитель:</w:t>
      </w:r>
    </w:p>
    <w:p w14:paraId="4F31BFA6" w14:textId="77777777" w:rsidR="00752E67" w:rsidRPr="001906DB" w:rsidRDefault="00752E67" w:rsidP="00752E67">
      <w:pPr>
        <w:spacing w:line="240" w:lineRule="auto"/>
        <w:ind w:firstLine="567"/>
        <w:rPr>
          <w:rFonts w:eastAsia="Calibri" w:cs="Times New Roman"/>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1559"/>
        <w:gridCol w:w="1843"/>
      </w:tblGrid>
      <w:tr w:rsidR="00752E67" w:rsidRPr="001906DB" w14:paraId="72EBA840" w14:textId="77777777" w:rsidTr="00732C36">
        <w:tc>
          <w:tcPr>
            <w:tcW w:w="3969" w:type="dxa"/>
          </w:tcPr>
          <w:p w14:paraId="4292217D"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Наименование должности</w:t>
            </w:r>
          </w:p>
        </w:tc>
        <w:tc>
          <w:tcPr>
            <w:tcW w:w="2410" w:type="dxa"/>
          </w:tcPr>
          <w:p w14:paraId="7B1B9E9C" w14:textId="77777777" w:rsidR="00752E67" w:rsidRPr="001906DB" w:rsidRDefault="00752E67" w:rsidP="00732C36">
            <w:pPr>
              <w:spacing w:line="240" w:lineRule="auto"/>
              <w:ind w:firstLine="0"/>
              <w:jc w:val="center"/>
              <w:rPr>
                <w:rFonts w:eastAsia="Calibri" w:cs="Times New Roman"/>
                <w:sz w:val="24"/>
                <w:szCs w:val="24"/>
              </w:rPr>
            </w:pPr>
            <w:r w:rsidRPr="001906DB">
              <w:rPr>
                <w:rFonts w:eastAsia="Calibri" w:cs="Times New Roman"/>
                <w:sz w:val="24"/>
                <w:szCs w:val="24"/>
              </w:rPr>
              <w:t>ФИО</w:t>
            </w:r>
          </w:p>
        </w:tc>
        <w:tc>
          <w:tcPr>
            <w:tcW w:w="1559" w:type="dxa"/>
          </w:tcPr>
          <w:p w14:paraId="6DA0BD95" w14:textId="77777777" w:rsidR="00752E67" w:rsidRPr="001906DB" w:rsidRDefault="00752E67" w:rsidP="00732C36">
            <w:pPr>
              <w:spacing w:line="240" w:lineRule="auto"/>
              <w:ind w:firstLine="0"/>
              <w:jc w:val="center"/>
              <w:rPr>
                <w:rFonts w:eastAsia="Calibri" w:cs="Times New Roman"/>
                <w:sz w:val="24"/>
                <w:szCs w:val="24"/>
              </w:rPr>
            </w:pPr>
            <w:r w:rsidRPr="001906DB">
              <w:rPr>
                <w:rFonts w:eastAsia="Calibri" w:cs="Times New Roman"/>
                <w:sz w:val="24"/>
                <w:szCs w:val="24"/>
              </w:rPr>
              <w:t>Подпись</w:t>
            </w:r>
          </w:p>
        </w:tc>
        <w:tc>
          <w:tcPr>
            <w:tcW w:w="1843" w:type="dxa"/>
          </w:tcPr>
          <w:p w14:paraId="4A95E128" w14:textId="77777777" w:rsidR="00752E67" w:rsidRPr="001906DB" w:rsidRDefault="00752E67" w:rsidP="00732C36">
            <w:pPr>
              <w:spacing w:line="240" w:lineRule="auto"/>
              <w:ind w:firstLine="0"/>
              <w:jc w:val="center"/>
              <w:rPr>
                <w:rFonts w:eastAsia="Calibri" w:cs="Times New Roman"/>
                <w:sz w:val="24"/>
                <w:szCs w:val="24"/>
              </w:rPr>
            </w:pPr>
            <w:r w:rsidRPr="001906DB">
              <w:rPr>
                <w:rFonts w:eastAsia="Calibri" w:cs="Times New Roman"/>
                <w:sz w:val="24"/>
                <w:szCs w:val="24"/>
              </w:rPr>
              <w:t>Дата</w:t>
            </w:r>
          </w:p>
        </w:tc>
      </w:tr>
      <w:tr w:rsidR="00752E67" w:rsidRPr="001906DB" w14:paraId="33FB7EDC" w14:textId="77777777" w:rsidTr="00732C36">
        <w:tc>
          <w:tcPr>
            <w:tcW w:w="3969" w:type="dxa"/>
          </w:tcPr>
          <w:p w14:paraId="55A28E98"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Заведующий кафедрой информатики, прикладной математики и методики их преподавания</w:t>
            </w:r>
          </w:p>
        </w:tc>
        <w:tc>
          <w:tcPr>
            <w:tcW w:w="2410" w:type="dxa"/>
          </w:tcPr>
          <w:p w14:paraId="5845340F"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 xml:space="preserve">Т.В. </w:t>
            </w:r>
            <w:proofErr w:type="spellStart"/>
            <w:r w:rsidRPr="001906DB">
              <w:rPr>
                <w:rFonts w:eastAsia="Calibri" w:cs="Times New Roman"/>
                <w:sz w:val="24"/>
                <w:szCs w:val="24"/>
              </w:rPr>
              <w:t>Добудько</w:t>
            </w:r>
            <w:proofErr w:type="spellEnd"/>
          </w:p>
        </w:tc>
        <w:tc>
          <w:tcPr>
            <w:tcW w:w="1559" w:type="dxa"/>
          </w:tcPr>
          <w:p w14:paraId="71EB114B" w14:textId="77777777" w:rsidR="00752E67" w:rsidRPr="001906DB" w:rsidRDefault="00752E67" w:rsidP="00732C36">
            <w:pPr>
              <w:spacing w:line="240" w:lineRule="auto"/>
              <w:ind w:firstLine="0"/>
              <w:rPr>
                <w:rFonts w:eastAsia="Calibri" w:cs="Times New Roman"/>
                <w:sz w:val="24"/>
                <w:szCs w:val="24"/>
              </w:rPr>
            </w:pPr>
          </w:p>
        </w:tc>
        <w:tc>
          <w:tcPr>
            <w:tcW w:w="1843" w:type="dxa"/>
          </w:tcPr>
          <w:p w14:paraId="62034F06" w14:textId="77777777" w:rsidR="00752E67" w:rsidRPr="001906DB" w:rsidRDefault="00752E67" w:rsidP="00732C36">
            <w:pPr>
              <w:spacing w:line="240" w:lineRule="auto"/>
              <w:ind w:firstLine="0"/>
              <w:rPr>
                <w:rFonts w:eastAsia="Calibri" w:cs="Times New Roman"/>
                <w:sz w:val="24"/>
                <w:szCs w:val="24"/>
              </w:rPr>
            </w:pPr>
          </w:p>
        </w:tc>
      </w:tr>
    </w:tbl>
    <w:p w14:paraId="53372EFE" w14:textId="414904E0" w:rsidR="00752E67" w:rsidRPr="001906DB" w:rsidRDefault="00752E67" w:rsidP="00040133">
      <w:pPr>
        <w:pStyle w:val="af3"/>
        <w:spacing w:before="0"/>
        <w:ind w:firstLine="540"/>
        <w:jc w:val="center"/>
        <w:rPr>
          <w:sz w:val="28"/>
        </w:rPr>
      </w:pPr>
    </w:p>
    <w:p w14:paraId="294CD254" w14:textId="4D8E768C" w:rsidR="00752E67" w:rsidRPr="001906DB" w:rsidRDefault="00752E67" w:rsidP="00040133">
      <w:pPr>
        <w:pStyle w:val="af3"/>
        <w:spacing w:before="0"/>
        <w:ind w:firstLine="540"/>
        <w:jc w:val="center"/>
        <w:rPr>
          <w:sz w:val="28"/>
        </w:rPr>
      </w:pPr>
    </w:p>
    <w:p w14:paraId="6D66B4A5" w14:textId="5DDBF8D6" w:rsidR="00752E67" w:rsidRPr="001906DB" w:rsidRDefault="00752E67" w:rsidP="00040133">
      <w:pPr>
        <w:pStyle w:val="af3"/>
        <w:spacing w:before="0"/>
        <w:ind w:firstLine="540"/>
        <w:jc w:val="center"/>
        <w:rPr>
          <w:sz w:val="28"/>
        </w:rPr>
      </w:pPr>
    </w:p>
    <w:p w14:paraId="5AE6072D" w14:textId="19E9561E" w:rsidR="00752E67" w:rsidRPr="001906DB" w:rsidRDefault="00752E67" w:rsidP="00040133">
      <w:pPr>
        <w:pStyle w:val="af3"/>
        <w:spacing w:before="0"/>
        <w:ind w:firstLine="540"/>
        <w:jc w:val="center"/>
        <w:rPr>
          <w:sz w:val="28"/>
        </w:rPr>
      </w:pPr>
    </w:p>
    <w:p w14:paraId="27997E76" w14:textId="1A6FE8F3" w:rsidR="00752E67" w:rsidRPr="001906DB" w:rsidRDefault="00752E67" w:rsidP="00040133">
      <w:pPr>
        <w:pStyle w:val="af3"/>
        <w:spacing w:before="0"/>
        <w:ind w:firstLine="540"/>
        <w:jc w:val="center"/>
        <w:rPr>
          <w:sz w:val="28"/>
        </w:rPr>
      </w:pPr>
    </w:p>
    <w:p w14:paraId="524876E9" w14:textId="32BEC259" w:rsidR="00752E67" w:rsidRPr="001906DB" w:rsidRDefault="00752E67" w:rsidP="00040133">
      <w:pPr>
        <w:pStyle w:val="af3"/>
        <w:spacing w:before="0"/>
        <w:ind w:firstLine="540"/>
        <w:jc w:val="center"/>
        <w:rPr>
          <w:sz w:val="28"/>
        </w:rPr>
      </w:pPr>
    </w:p>
    <w:p w14:paraId="5B32A440" w14:textId="5A0CEAD9" w:rsidR="00752E67" w:rsidRPr="001906DB" w:rsidRDefault="00752E67" w:rsidP="00040133">
      <w:pPr>
        <w:pStyle w:val="af3"/>
        <w:spacing w:before="0"/>
        <w:ind w:firstLine="540"/>
        <w:jc w:val="center"/>
        <w:rPr>
          <w:sz w:val="28"/>
        </w:rPr>
      </w:pPr>
    </w:p>
    <w:p w14:paraId="3C9A64DE" w14:textId="23E11853" w:rsidR="00752E67" w:rsidRPr="001906DB" w:rsidRDefault="00752E67" w:rsidP="00040133">
      <w:pPr>
        <w:pStyle w:val="af3"/>
        <w:spacing w:before="0"/>
        <w:ind w:firstLine="540"/>
        <w:jc w:val="center"/>
        <w:rPr>
          <w:sz w:val="28"/>
        </w:rPr>
      </w:pPr>
    </w:p>
    <w:p w14:paraId="0D6EE0E0" w14:textId="6AB4E2E4" w:rsidR="00752E67" w:rsidRPr="001906DB" w:rsidRDefault="00752E67" w:rsidP="00040133">
      <w:pPr>
        <w:pStyle w:val="af3"/>
        <w:spacing w:before="0"/>
        <w:ind w:firstLine="540"/>
        <w:jc w:val="center"/>
        <w:rPr>
          <w:sz w:val="28"/>
        </w:rPr>
      </w:pPr>
    </w:p>
    <w:p w14:paraId="387126C3" w14:textId="2E448485" w:rsidR="00752E67" w:rsidRPr="001906DB" w:rsidRDefault="00752E67" w:rsidP="00040133">
      <w:pPr>
        <w:pStyle w:val="af3"/>
        <w:spacing w:before="0"/>
        <w:ind w:firstLine="540"/>
        <w:jc w:val="center"/>
        <w:rPr>
          <w:sz w:val="28"/>
        </w:rPr>
      </w:pPr>
    </w:p>
    <w:p w14:paraId="159CAA1A" w14:textId="1C4FEC24" w:rsidR="00752E67" w:rsidRPr="001906DB" w:rsidRDefault="00752E67" w:rsidP="00040133">
      <w:pPr>
        <w:pStyle w:val="af3"/>
        <w:spacing w:before="0"/>
        <w:ind w:firstLine="540"/>
        <w:jc w:val="center"/>
        <w:rPr>
          <w:sz w:val="28"/>
        </w:rPr>
      </w:pPr>
    </w:p>
    <w:p w14:paraId="4122D42E" w14:textId="12CBA49C" w:rsidR="00752E67" w:rsidRPr="001906DB" w:rsidRDefault="00752E67" w:rsidP="00040133">
      <w:pPr>
        <w:pStyle w:val="af3"/>
        <w:spacing w:before="0"/>
        <w:ind w:firstLine="540"/>
        <w:jc w:val="center"/>
        <w:rPr>
          <w:sz w:val="28"/>
        </w:rPr>
      </w:pPr>
    </w:p>
    <w:p w14:paraId="2976C1B3" w14:textId="00E4AEC6" w:rsidR="00752E67" w:rsidRPr="001906DB" w:rsidRDefault="00752E67" w:rsidP="00040133">
      <w:pPr>
        <w:pStyle w:val="af3"/>
        <w:spacing w:before="0"/>
        <w:ind w:firstLine="540"/>
        <w:jc w:val="center"/>
        <w:rPr>
          <w:sz w:val="28"/>
        </w:rPr>
      </w:pPr>
    </w:p>
    <w:p w14:paraId="601197BA" w14:textId="2713F6C5" w:rsidR="00752E67" w:rsidRPr="001906DB" w:rsidRDefault="00752E67" w:rsidP="00040133">
      <w:pPr>
        <w:pStyle w:val="af3"/>
        <w:spacing w:before="0"/>
        <w:ind w:firstLine="540"/>
        <w:jc w:val="center"/>
        <w:rPr>
          <w:sz w:val="28"/>
        </w:rPr>
      </w:pPr>
    </w:p>
    <w:p w14:paraId="43EEADAC" w14:textId="2CEC3724" w:rsidR="00752E67" w:rsidRPr="001906DB" w:rsidRDefault="00752E67" w:rsidP="00040133">
      <w:pPr>
        <w:pStyle w:val="af3"/>
        <w:spacing w:before="0"/>
        <w:ind w:firstLine="540"/>
        <w:jc w:val="center"/>
        <w:rPr>
          <w:sz w:val="28"/>
        </w:rPr>
      </w:pPr>
    </w:p>
    <w:p w14:paraId="7D0C3A97" w14:textId="05F8DBA6" w:rsidR="00752E67" w:rsidRPr="001906DB" w:rsidRDefault="00752E67" w:rsidP="00040133">
      <w:pPr>
        <w:pStyle w:val="af3"/>
        <w:spacing w:before="0"/>
        <w:ind w:firstLine="540"/>
        <w:jc w:val="center"/>
        <w:rPr>
          <w:sz w:val="28"/>
        </w:rPr>
      </w:pPr>
    </w:p>
    <w:p w14:paraId="370F349D" w14:textId="295499F1" w:rsidR="00752E67" w:rsidRPr="001906DB" w:rsidRDefault="00752E67" w:rsidP="00040133">
      <w:pPr>
        <w:pStyle w:val="af3"/>
        <w:spacing w:before="0"/>
        <w:ind w:firstLine="540"/>
        <w:jc w:val="center"/>
        <w:rPr>
          <w:sz w:val="28"/>
        </w:rPr>
      </w:pPr>
    </w:p>
    <w:p w14:paraId="005511B8" w14:textId="319862F9" w:rsidR="00752E67" w:rsidRPr="001906DB" w:rsidRDefault="00752E67" w:rsidP="00040133">
      <w:pPr>
        <w:pStyle w:val="af3"/>
        <w:spacing w:before="0"/>
        <w:ind w:firstLine="540"/>
        <w:jc w:val="center"/>
        <w:rPr>
          <w:sz w:val="28"/>
        </w:rPr>
      </w:pPr>
    </w:p>
    <w:p w14:paraId="1F31F2E4" w14:textId="65679E77" w:rsidR="00040133" w:rsidRPr="001906DB" w:rsidRDefault="00040133" w:rsidP="00040133">
      <w:pPr>
        <w:pStyle w:val="af3"/>
        <w:spacing w:before="0"/>
        <w:ind w:firstLine="540"/>
        <w:jc w:val="center"/>
        <w:rPr>
          <w:sz w:val="28"/>
        </w:rPr>
      </w:pPr>
      <w:r w:rsidRPr="001906DB">
        <w:rPr>
          <w:sz w:val="28"/>
        </w:rPr>
        <w:lastRenderedPageBreak/>
        <w:t>Лист согласования</w:t>
      </w:r>
    </w:p>
    <w:p w14:paraId="5A3FE0F4" w14:textId="77777777" w:rsidR="00040133" w:rsidRPr="001906DB" w:rsidRDefault="00040133" w:rsidP="00040133">
      <w:pPr>
        <w:pStyle w:val="a3"/>
        <w:spacing w:line="240" w:lineRule="auto"/>
        <w:jc w:val="center"/>
      </w:pPr>
      <w:r w:rsidRPr="001906DB">
        <w:t>к Программе государственной итоговой аттестации</w:t>
      </w:r>
    </w:p>
    <w:p w14:paraId="0E873DE4" w14:textId="4BD89864" w:rsidR="00040133" w:rsidRPr="001906DB" w:rsidRDefault="00040133" w:rsidP="00040133">
      <w:pPr>
        <w:spacing w:line="240" w:lineRule="auto"/>
        <w:ind w:firstLine="0"/>
        <w:jc w:val="left"/>
        <w:rPr>
          <w:rFonts w:eastAsia="Times New Roman" w:cs="Times New Roman"/>
          <w:szCs w:val="28"/>
          <w:lang w:eastAsia="ru-RU"/>
        </w:rPr>
      </w:pPr>
      <w:r w:rsidRPr="001906DB">
        <w:t>Направление подготовки 44.03.05 Педагогическое образование (с двумя профилями подготовки</w:t>
      </w:r>
    </w:p>
    <w:p w14:paraId="03B13E2C" w14:textId="072BF8F6" w:rsidR="00630E55" w:rsidRPr="001906DB" w:rsidRDefault="00040133" w:rsidP="00040133">
      <w:pPr>
        <w:spacing w:line="240" w:lineRule="auto"/>
        <w:ind w:firstLine="0"/>
        <w:jc w:val="left"/>
        <w:rPr>
          <w:rFonts w:cs="Times New Roman"/>
        </w:rPr>
      </w:pPr>
      <w:r w:rsidRPr="001906DB">
        <w:rPr>
          <w:rFonts w:eastAsia="Times New Roman" w:cs="Times New Roman"/>
          <w:szCs w:val="20"/>
          <w:lang w:eastAsia="ru-RU"/>
        </w:rPr>
        <w:t xml:space="preserve">Направленность (профиль) </w:t>
      </w:r>
      <w:r w:rsidRPr="001906DB">
        <w:rPr>
          <w:rFonts w:cs="Times New Roman"/>
        </w:rPr>
        <w:t>«Информатика» и «Дополнительное образование (в области информатики и ИКТ)»</w:t>
      </w:r>
    </w:p>
    <w:p w14:paraId="3CFAB01D" w14:textId="5A93F388" w:rsidR="00040133" w:rsidRPr="001906DB" w:rsidRDefault="00040133" w:rsidP="00040133">
      <w:pPr>
        <w:spacing w:line="240" w:lineRule="auto"/>
        <w:ind w:firstLine="0"/>
        <w:jc w:val="left"/>
        <w:rPr>
          <w:rFonts w:cs="Times New Roman"/>
        </w:rPr>
      </w:pPr>
      <w:r w:rsidRPr="001906DB">
        <w:rPr>
          <w:rFonts w:cs="Times New Roman"/>
        </w:rPr>
        <w:t>Квалификация выпускника: бакалавр</w:t>
      </w:r>
    </w:p>
    <w:p w14:paraId="7C5771B7" w14:textId="77777777" w:rsidR="00040133" w:rsidRPr="001906DB" w:rsidRDefault="00040133" w:rsidP="00040133">
      <w:pPr>
        <w:spacing w:line="240" w:lineRule="auto"/>
        <w:ind w:firstLine="0"/>
        <w:jc w:val="left"/>
        <w:rPr>
          <w:rFonts w:cs="Times New Roman"/>
        </w:rPr>
      </w:pPr>
      <w:r w:rsidRPr="001906DB">
        <w:t>Согласовано:</w:t>
      </w:r>
    </w:p>
    <w:p w14:paraId="41B26E98" w14:textId="77777777" w:rsidR="00040133" w:rsidRPr="001906DB" w:rsidRDefault="00040133" w:rsidP="00040133">
      <w:pPr>
        <w:spacing w:line="240" w:lineRule="auto"/>
        <w:ind w:hanging="11"/>
        <w:contextualSpacing/>
        <w:jc w:val="left"/>
        <w:rPr>
          <w:rFonts w:eastAsia="Calibri" w:cs="Times New Roman"/>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1559"/>
        <w:gridCol w:w="1843"/>
      </w:tblGrid>
      <w:tr w:rsidR="00040133" w:rsidRPr="001906DB" w14:paraId="6CF41D03" w14:textId="77777777" w:rsidTr="00126406">
        <w:tc>
          <w:tcPr>
            <w:tcW w:w="3969" w:type="dxa"/>
            <w:shd w:val="clear" w:color="auto" w:fill="auto"/>
          </w:tcPr>
          <w:p w14:paraId="75499375"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Наименование должности</w:t>
            </w:r>
          </w:p>
        </w:tc>
        <w:tc>
          <w:tcPr>
            <w:tcW w:w="2410" w:type="dxa"/>
            <w:shd w:val="clear" w:color="auto" w:fill="auto"/>
          </w:tcPr>
          <w:p w14:paraId="22AAF255" w14:textId="77777777" w:rsidR="00040133" w:rsidRPr="001906DB" w:rsidRDefault="00040133" w:rsidP="00126406">
            <w:pPr>
              <w:spacing w:line="240" w:lineRule="auto"/>
              <w:ind w:firstLine="0"/>
              <w:jc w:val="center"/>
              <w:rPr>
                <w:rFonts w:eastAsia="Calibri" w:cs="Times New Roman"/>
                <w:sz w:val="24"/>
                <w:szCs w:val="24"/>
              </w:rPr>
            </w:pPr>
            <w:r w:rsidRPr="001906DB">
              <w:rPr>
                <w:rFonts w:eastAsia="Calibri" w:cs="Times New Roman"/>
                <w:sz w:val="24"/>
                <w:szCs w:val="24"/>
              </w:rPr>
              <w:t>ФИО</w:t>
            </w:r>
          </w:p>
        </w:tc>
        <w:tc>
          <w:tcPr>
            <w:tcW w:w="1559" w:type="dxa"/>
            <w:shd w:val="clear" w:color="auto" w:fill="auto"/>
          </w:tcPr>
          <w:p w14:paraId="131F600D" w14:textId="77777777" w:rsidR="00040133" w:rsidRPr="001906DB" w:rsidRDefault="00040133" w:rsidP="00126406">
            <w:pPr>
              <w:spacing w:line="240" w:lineRule="auto"/>
              <w:ind w:firstLine="0"/>
              <w:jc w:val="center"/>
              <w:rPr>
                <w:rFonts w:eastAsia="Calibri" w:cs="Times New Roman"/>
                <w:sz w:val="24"/>
                <w:szCs w:val="24"/>
              </w:rPr>
            </w:pPr>
            <w:r w:rsidRPr="001906DB">
              <w:rPr>
                <w:rFonts w:eastAsia="Calibri" w:cs="Times New Roman"/>
                <w:sz w:val="24"/>
                <w:szCs w:val="24"/>
              </w:rPr>
              <w:t>Подпись</w:t>
            </w:r>
          </w:p>
        </w:tc>
        <w:tc>
          <w:tcPr>
            <w:tcW w:w="1843" w:type="dxa"/>
          </w:tcPr>
          <w:p w14:paraId="35B49CE7" w14:textId="77777777" w:rsidR="00040133" w:rsidRPr="001906DB" w:rsidRDefault="00040133" w:rsidP="00126406">
            <w:pPr>
              <w:spacing w:line="240" w:lineRule="auto"/>
              <w:ind w:firstLine="0"/>
              <w:jc w:val="center"/>
              <w:rPr>
                <w:rFonts w:eastAsia="Calibri" w:cs="Times New Roman"/>
                <w:sz w:val="24"/>
                <w:szCs w:val="24"/>
              </w:rPr>
            </w:pPr>
            <w:r w:rsidRPr="001906DB">
              <w:rPr>
                <w:rFonts w:eastAsia="Calibri" w:cs="Times New Roman"/>
                <w:sz w:val="24"/>
                <w:szCs w:val="24"/>
              </w:rPr>
              <w:t>Дата</w:t>
            </w:r>
          </w:p>
        </w:tc>
      </w:tr>
      <w:tr w:rsidR="00040133" w:rsidRPr="001906DB" w14:paraId="0FD26BEC" w14:textId="77777777" w:rsidTr="00126406">
        <w:tc>
          <w:tcPr>
            <w:tcW w:w="3969" w:type="dxa"/>
            <w:shd w:val="clear" w:color="auto" w:fill="auto"/>
          </w:tcPr>
          <w:p w14:paraId="6C09E6C9"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 xml:space="preserve">Работодатель: учитель информатики МБОУ </w:t>
            </w:r>
            <w:r w:rsidRPr="001906DB">
              <w:rPr>
                <w:sz w:val="24"/>
                <w:szCs w:val="24"/>
              </w:rPr>
              <w:t xml:space="preserve">«Лицей «Технический» имени С.П. Королева»  </w:t>
            </w:r>
            <w:proofErr w:type="spellStart"/>
            <w:r w:rsidRPr="001906DB">
              <w:rPr>
                <w:sz w:val="24"/>
                <w:szCs w:val="24"/>
              </w:rPr>
              <w:t>г.о</w:t>
            </w:r>
            <w:proofErr w:type="spellEnd"/>
            <w:r w:rsidRPr="001906DB">
              <w:rPr>
                <w:sz w:val="24"/>
                <w:szCs w:val="24"/>
              </w:rPr>
              <w:t>. Самара</w:t>
            </w:r>
          </w:p>
        </w:tc>
        <w:tc>
          <w:tcPr>
            <w:tcW w:w="2410" w:type="dxa"/>
            <w:shd w:val="clear" w:color="auto" w:fill="auto"/>
          </w:tcPr>
          <w:p w14:paraId="52E7A009"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Е.В. Путилова</w:t>
            </w:r>
          </w:p>
        </w:tc>
        <w:tc>
          <w:tcPr>
            <w:tcW w:w="1559" w:type="dxa"/>
            <w:shd w:val="clear" w:color="auto" w:fill="auto"/>
          </w:tcPr>
          <w:p w14:paraId="1AF34C38" w14:textId="77777777" w:rsidR="00040133" w:rsidRPr="001906DB" w:rsidRDefault="00040133" w:rsidP="00126406">
            <w:pPr>
              <w:spacing w:line="240" w:lineRule="auto"/>
              <w:ind w:firstLine="0"/>
              <w:rPr>
                <w:rFonts w:eastAsia="Calibri" w:cs="Times New Roman"/>
                <w:sz w:val="24"/>
                <w:szCs w:val="24"/>
              </w:rPr>
            </w:pPr>
          </w:p>
        </w:tc>
        <w:tc>
          <w:tcPr>
            <w:tcW w:w="1843" w:type="dxa"/>
          </w:tcPr>
          <w:p w14:paraId="02BFB6BF" w14:textId="77777777" w:rsidR="00040133" w:rsidRPr="001906DB" w:rsidRDefault="00040133" w:rsidP="00126406">
            <w:pPr>
              <w:spacing w:line="240" w:lineRule="auto"/>
              <w:ind w:firstLine="0"/>
              <w:rPr>
                <w:rFonts w:eastAsia="Calibri" w:cs="Times New Roman"/>
                <w:sz w:val="24"/>
                <w:szCs w:val="24"/>
              </w:rPr>
            </w:pPr>
          </w:p>
        </w:tc>
      </w:tr>
      <w:tr w:rsidR="00040133" w:rsidRPr="001906DB" w14:paraId="296D59EB" w14:textId="77777777" w:rsidTr="00126406">
        <w:tc>
          <w:tcPr>
            <w:tcW w:w="3969" w:type="dxa"/>
            <w:shd w:val="clear" w:color="auto" w:fill="auto"/>
          </w:tcPr>
          <w:p w14:paraId="1682E87F"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 xml:space="preserve">Работодатель: </w:t>
            </w:r>
          </w:p>
          <w:p w14:paraId="371E1D9D"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Директор ГБОУ ВО Самарской области «Самарский Дворец детского и юношеского творчества»</w:t>
            </w:r>
          </w:p>
        </w:tc>
        <w:tc>
          <w:tcPr>
            <w:tcW w:w="2410" w:type="dxa"/>
            <w:shd w:val="clear" w:color="auto" w:fill="auto"/>
          </w:tcPr>
          <w:p w14:paraId="1962E2D5"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С.Е. Иванов</w:t>
            </w:r>
          </w:p>
        </w:tc>
        <w:tc>
          <w:tcPr>
            <w:tcW w:w="1559" w:type="dxa"/>
            <w:shd w:val="clear" w:color="auto" w:fill="auto"/>
          </w:tcPr>
          <w:p w14:paraId="01A4D435" w14:textId="77777777" w:rsidR="00040133" w:rsidRPr="001906DB" w:rsidRDefault="00040133" w:rsidP="00126406">
            <w:pPr>
              <w:spacing w:line="240" w:lineRule="auto"/>
              <w:ind w:firstLine="0"/>
              <w:rPr>
                <w:noProof/>
                <w:sz w:val="24"/>
                <w:szCs w:val="24"/>
              </w:rPr>
            </w:pPr>
          </w:p>
        </w:tc>
        <w:tc>
          <w:tcPr>
            <w:tcW w:w="1843" w:type="dxa"/>
          </w:tcPr>
          <w:p w14:paraId="2B6DAC07" w14:textId="77777777" w:rsidR="00040133" w:rsidRPr="001906DB" w:rsidRDefault="00040133" w:rsidP="00126406">
            <w:pPr>
              <w:spacing w:line="240" w:lineRule="auto"/>
              <w:ind w:firstLine="0"/>
              <w:rPr>
                <w:noProof/>
                <w:sz w:val="24"/>
                <w:szCs w:val="24"/>
              </w:rPr>
            </w:pPr>
          </w:p>
        </w:tc>
      </w:tr>
      <w:tr w:rsidR="00040133" w:rsidRPr="001906DB" w14:paraId="19A66794" w14:textId="77777777" w:rsidTr="00126406">
        <w:tc>
          <w:tcPr>
            <w:tcW w:w="3969" w:type="dxa"/>
            <w:shd w:val="clear" w:color="auto" w:fill="auto"/>
          </w:tcPr>
          <w:p w14:paraId="631F5563" w14:textId="77777777" w:rsidR="00040133" w:rsidRPr="001906DB" w:rsidRDefault="00040133" w:rsidP="00126406">
            <w:pPr>
              <w:spacing w:line="240" w:lineRule="auto"/>
              <w:ind w:firstLine="0"/>
              <w:rPr>
                <w:rFonts w:eastAsia="Calibri" w:cs="Times New Roman"/>
                <w:sz w:val="24"/>
                <w:szCs w:val="24"/>
              </w:rPr>
            </w:pPr>
            <w:r w:rsidRPr="001906DB">
              <w:rPr>
                <w:sz w:val="24"/>
                <w:szCs w:val="24"/>
              </w:rPr>
              <w:t>Начальник Управления образовательных программ</w:t>
            </w:r>
          </w:p>
        </w:tc>
        <w:tc>
          <w:tcPr>
            <w:tcW w:w="2410" w:type="dxa"/>
            <w:shd w:val="clear" w:color="auto" w:fill="auto"/>
          </w:tcPr>
          <w:p w14:paraId="441BA453" w14:textId="77777777" w:rsidR="00040133" w:rsidRPr="001906DB" w:rsidRDefault="00040133" w:rsidP="00126406">
            <w:pPr>
              <w:spacing w:line="240" w:lineRule="auto"/>
              <w:ind w:firstLine="0"/>
              <w:rPr>
                <w:rFonts w:eastAsia="Calibri" w:cs="Times New Roman"/>
                <w:sz w:val="24"/>
                <w:szCs w:val="24"/>
              </w:rPr>
            </w:pPr>
            <w:r w:rsidRPr="001906DB">
              <w:rPr>
                <w:sz w:val="24"/>
                <w:szCs w:val="24"/>
              </w:rPr>
              <w:t xml:space="preserve">Н.А. </w:t>
            </w:r>
            <w:proofErr w:type="spellStart"/>
            <w:r w:rsidRPr="001906DB">
              <w:rPr>
                <w:sz w:val="24"/>
                <w:szCs w:val="24"/>
              </w:rPr>
              <w:t>Доманина</w:t>
            </w:r>
            <w:proofErr w:type="spellEnd"/>
          </w:p>
        </w:tc>
        <w:tc>
          <w:tcPr>
            <w:tcW w:w="1559" w:type="dxa"/>
            <w:shd w:val="clear" w:color="auto" w:fill="auto"/>
          </w:tcPr>
          <w:p w14:paraId="737BCEC7" w14:textId="77777777" w:rsidR="00040133" w:rsidRPr="001906DB" w:rsidRDefault="00040133" w:rsidP="00126406">
            <w:pPr>
              <w:spacing w:line="240" w:lineRule="auto"/>
              <w:ind w:firstLine="0"/>
              <w:rPr>
                <w:noProof/>
                <w:sz w:val="24"/>
                <w:szCs w:val="24"/>
              </w:rPr>
            </w:pPr>
          </w:p>
        </w:tc>
        <w:tc>
          <w:tcPr>
            <w:tcW w:w="1843" w:type="dxa"/>
          </w:tcPr>
          <w:p w14:paraId="6FB8A532" w14:textId="77777777" w:rsidR="00040133" w:rsidRPr="001906DB" w:rsidRDefault="00040133" w:rsidP="00126406">
            <w:pPr>
              <w:spacing w:line="240" w:lineRule="auto"/>
              <w:ind w:firstLine="0"/>
              <w:rPr>
                <w:noProof/>
                <w:sz w:val="24"/>
                <w:szCs w:val="24"/>
              </w:rPr>
            </w:pPr>
          </w:p>
        </w:tc>
      </w:tr>
      <w:tr w:rsidR="00040133" w:rsidRPr="001906DB" w14:paraId="0336A000" w14:textId="77777777" w:rsidTr="00126406">
        <w:tc>
          <w:tcPr>
            <w:tcW w:w="3969" w:type="dxa"/>
            <w:shd w:val="clear" w:color="auto" w:fill="auto"/>
          </w:tcPr>
          <w:p w14:paraId="1FE04859" w14:textId="32CDA78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Началь</w:t>
            </w:r>
            <w:r w:rsidR="00882B02" w:rsidRPr="001906DB">
              <w:rPr>
                <w:rFonts w:eastAsia="Calibri" w:cs="Times New Roman"/>
                <w:sz w:val="24"/>
                <w:szCs w:val="24"/>
              </w:rPr>
              <w:t>ник У</w:t>
            </w:r>
            <w:r w:rsidRPr="001906DB">
              <w:rPr>
                <w:rFonts w:eastAsia="Calibri" w:cs="Times New Roman"/>
                <w:sz w:val="24"/>
                <w:szCs w:val="24"/>
              </w:rPr>
              <w:t>чебно-методического управления</w:t>
            </w:r>
          </w:p>
        </w:tc>
        <w:tc>
          <w:tcPr>
            <w:tcW w:w="2410" w:type="dxa"/>
            <w:shd w:val="clear" w:color="auto" w:fill="auto"/>
          </w:tcPr>
          <w:p w14:paraId="7A443EEB"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Н.Ю. Еремина</w:t>
            </w:r>
          </w:p>
        </w:tc>
        <w:tc>
          <w:tcPr>
            <w:tcW w:w="1559" w:type="dxa"/>
            <w:shd w:val="clear" w:color="auto" w:fill="auto"/>
          </w:tcPr>
          <w:p w14:paraId="272EAD3E" w14:textId="77777777" w:rsidR="00040133" w:rsidRPr="001906DB" w:rsidRDefault="00040133" w:rsidP="00126406">
            <w:pPr>
              <w:spacing w:line="240" w:lineRule="auto"/>
              <w:ind w:firstLine="0"/>
              <w:rPr>
                <w:rFonts w:eastAsia="Calibri" w:cs="Times New Roman"/>
                <w:sz w:val="24"/>
                <w:szCs w:val="24"/>
              </w:rPr>
            </w:pPr>
          </w:p>
        </w:tc>
        <w:tc>
          <w:tcPr>
            <w:tcW w:w="1843" w:type="dxa"/>
          </w:tcPr>
          <w:p w14:paraId="44B8DE58" w14:textId="77777777" w:rsidR="00040133" w:rsidRPr="001906DB" w:rsidRDefault="00040133" w:rsidP="00126406">
            <w:pPr>
              <w:spacing w:line="240" w:lineRule="auto"/>
              <w:ind w:firstLine="0"/>
              <w:rPr>
                <w:rFonts w:eastAsia="Calibri" w:cs="Times New Roman"/>
                <w:sz w:val="24"/>
                <w:szCs w:val="24"/>
              </w:rPr>
            </w:pPr>
          </w:p>
        </w:tc>
      </w:tr>
    </w:tbl>
    <w:p w14:paraId="61A4E528" w14:textId="77777777" w:rsidR="00040133" w:rsidRPr="001906DB" w:rsidRDefault="00040133" w:rsidP="00040133">
      <w:pPr>
        <w:spacing w:line="240" w:lineRule="auto"/>
        <w:rPr>
          <w:rFonts w:eastAsia="Calibri" w:cs="Times New Roman"/>
          <w:szCs w:val="28"/>
        </w:rPr>
      </w:pPr>
    </w:p>
    <w:p w14:paraId="0DF8227A" w14:textId="77777777" w:rsidR="00040133" w:rsidRPr="001906DB" w:rsidRDefault="00040133" w:rsidP="00040133">
      <w:pPr>
        <w:spacing w:line="240" w:lineRule="auto"/>
        <w:ind w:firstLine="0"/>
        <w:rPr>
          <w:rFonts w:eastAsia="Calibri" w:cs="Times New Roman"/>
          <w:szCs w:val="28"/>
        </w:rPr>
      </w:pPr>
      <w:r w:rsidRPr="001906DB">
        <w:rPr>
          <w:rFonts w:eastAsia="Calibri" w:cs="Times New Roman"/>
          <w:szCs w:val="28"/>
        </w:rPr>
        <w:t>Составитель:</w:t>
      </w:r>
    </w:p>
    <w:p w14:paraId="034F5EDE" w14:textId="77777777" w:rsidR="00040133" w:rsidRPr="001906DB" w:rsidRDefault="00040133" w:rsidP="00040133">
      <w:pPr>
        <w:spacing w:line="240" w:lineRule="auto"/>
        <w:ind w:firstLine="567"/>
        <w:rPr>
          <w:rFonts w:eastAsia="Calibri" w:cs="Times New Roman"/>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1559"/>
        <w:gridCol w:w="1843"/>
      </w:tblGrid>
      <w:tr w:rsidR="00040133" w:rsidRPr="001906DB" w14:paraId="443ECEFA" w14:textId="77777777" w:rsidTr="00126406">
        <w:tc>
          <w:tcPr>
            <w:tcW w:w="3969" w:type="dxa"/>
          </w:tcPr>
          <w:p w14:paraId="16F71523"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Наименование должности</w:t>
            </w:r>
          </w:p>
        </w:tc>
        <w:tc>
          <w:tcPr>
            <w:tcW w:w="2410" w:type="dxa"/>
          </w:tcPr>
          <w:p w14:paraId="1FF292D2" w14:textId="77777777" w:rsidR="00040133" w:rsidRPr="001906DB" w:rsidRDefault="00040133" w:rsidP="00126406">
            <w:pPr>
              <w:spacing w:line="240" w:lineRule="auto"/>
              <w:ind w:firstLine="0"/>
              <w:jc w:val="center"/>
              <w:rPr>
                <w:rFonts w:eastAsia="Calibri" w:cs="Times New Roman"/>
                <w:sz w:val="24"/>
                <w:szCs w:val="24"/>
              </w:rPr>
            </w:pPr>
            <w:r w:rsidRPr="001906DB">
              <w:rPr>
                <w:rFonts w:eastAsia="Calibri" w:cs="Times New Roman"/>
                <w:sz w:val="24"/>
                <w:szCs w:val="24"/>
              </w:rPr>
              <w:t>ФИО</w:t>
            </w:r>
          </w:p>
        </w:tc>
        <w:tc>
          <w:tcPr>
            <w:tcW w:w="1559" w:type="dxa"/>
          </w:tcPr>
          <w:p w14:paraId="37F74820" w14:textId="77777777" w:rsidR="00040133" w:rsidRPr="001906DB" w:rsidRDefault="00040133" w:rsidP="00126406">
            <w:pPr>
              <w:spacing w:line="240" w:lineRule="auto"/>
              <w:ind w:firstLine="0"/>
              <w:jc w:val="center"/>
              <w:rPr>
                <w:rFonts w:eastAsia="Calibri" w:cs="Times New Roman"/>
                <w:sz w:val="24"/>
                <w:szCs w:val="24"/>
              </w:rPr>
            </w:pPr>
            <w:r w:rsidRPr="001906DB">
              <w:rPr>
                <w:rFonts w:eastAsia="Calibri" w:cs="Times New Roman"/>
                <w:sz w:val="24"/>
                <w:szCs w:val="24"/>
              </w:rPr>
              <w:t>Подпись</w:t>
            </w:r>
          </w:p>
        </w:tc>
        <w:tc>
          <w:tcPr>
            <w:tcW w:w="1843" w:type="dxa"/>
          </w:tcPr>
          <w:p w14:paraId="2496B231" w14:textId="77777777" w:rsidR="00040133" w:rsidRPr="001906DB" w:rsidRDefault="00040133" w:rsidP="00126406">
            <w:pPr>
              <w:spacing w:line="240" w:lineRule="auto"/>
              <w:ind w:firstLine="0"/>
              <w:jc w:val="center"/>
              <w:rPr>
                <w:rFonts w:eastAsia="Calibri" w:cs="Times New Roman"/>
                <w:sz w:val="24"/>
                <w:szCs w:val="24"/>
              </w:rPr>
            </w:pPr>
            <w:r w:rsidRPr="001906DB">
              <w:rPr>
                <w:rFonts w:eastAsia="Calibri" w:cs="Times New Roman"/>
                <w:sz w:val="24"/>
                <w:szCs w:val="24"/>
              </w:rPr>
              <w:t>Дата</w:t>
            </w:r>
          </w:p>
        </w:tc>
      </w:tr>
      <w:tr w:rsidR="00040133" w:rsidRPr="003A4C30" w14:paraId="56CF90A5" w14:textId="77777777" w:rsidTr="00126406">
        <w:tc>
          <w:tcPr>
            <w:tcW w:w="3969" w:type="dxa"/>
          </w:tcPr>
          <w:p w14:paraId="38972A1B"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Заведующий кафедрой информатики, прикладной математики и методики их преподавания</w:t>
            </w:r>
          </w:p>
        </w:tc>
        <w:tc>
          <w:tcPr>
            <w:tcW w:w="2410" w:type="dxa"/>
          </w:tcPr>
          <w:p w14:paraId="1A372D1F" w14:textId="77777777" w:rsidR="00040133" w:rsidRPr="00040133" w:rsidRDefault="00040133" w:rsidP="00126406">
            <w:pPr>
              <w:spacing w:line="240" w:lineRule="auto"/>
              <w:ind w:firstLine="0"/>
              <w:rPr>
                <w:rFonts w:eastAsia="Calibri" w:cs="Times New Roman"/>
                <w:sz w:val="24"/>
                <w:szCs w:val="24"/>
              </w:rPr>
            </w:pPr>
            <w:r w:rsidRPr="001906DB">
              <w:rPr>
                <w:rFonts w:eastAsia="Calibri" w:cs="Times New Roman"/>
                <w:sz w:val="24"/>
                <w:szCs w:val="24"/>
              </w:rPr>
              <w:t xml:space="preserve">Т.В. </w:t>
            </w:r>
            <w:proofErr w:type="spellStart"/>
            <w:r w:rsidRPr="001906DB">
              <w:rPr>
                <w:rFonts w:eastAsia="Calibri" w:cs="Times New Roman"/>
                <w:sz w:val="24"/>
                <w:szCs w:val="24"/>
              </w:rPr>
              <w:t>Добудько</w:t>
            </w:r>
            <w:proofErr w:type="spellEnd"/>
          </w:p>
        </w:tc>
        <w:tc>
          <w:tcPr>
            <w:tcW w:w="1559" w:type="dxa"/>
          </w:tcPr>
          <w:p w14:paraId="51CAB389" w14:textId="77777777" w:rsidR="00040133" w:rsidRPr="00040133" w:rsidRDefault="00040133" w:rsidP="00126406">
            <w:pPr>
              <w:spacing w:line="240" w:lineRule="auto"/>
              <w:ind w:firstLine="0"/>
              <w:rPr>
                <w:rFonts w:eastAsia="Calibri" w:cs="Times New Roman"/>
                <w:sz w:val="24"/>
                <w:szCs w:val="24"/>
              </w:rPr>
            </w:pPr>
          </w:p>
        </w:tc>
        <w:tc>
          <w:tcPr>
            <w:tcW w:w="1843" w:type="dxa"/>
          </w:tcPr>
          <w:p w14:paraId="68566E3A" w14:textId="77777777" w:rsidR="00040133" w:rsidRPr="00040133" w:rsidRDefault="00040133" w:rsidP="00126406">
            <w:pPr>
              <w:spacing w:line="240" w:lineRule="auto"/>
              <w:ind w:firstLine="0"/>
              <w:rPr>
                <w:rFonts w:eastAsia="Calibri" w:cs="Times New Roman"/>
                <w:sz w:val="24"/>
                <w:szCs w:val="24"/>
              </w:rPr>
            </w:pPr>
          </w:p>
        </w:tc>
      </w:tr>
    </w:tbl>
    <w:p w14:paraId="78F28577" w14:textId="77777777" w:rsidR="00040133" w:rsidRPr="003A4C30" w:rsidRDefault="00040133" w:rsidP="00040133">
      <w:pPr>
        <w:spacing w:line="240" w:lineRule="auto"/>
        <w:ind w:firstLine="0"/>
        <w:jc w:val="left"/>
        <w:rPr>
          <w:rFonts w:eastAsia="Times New Roman" w:cs="Times New Roman"/>
          <w:szCs w:val="28"/>
          <w:lang w:eastAsia="ru-RU"/>
        </w:rPr>
      </w:pPr>
    </w:p>
    <w:sectPr w:rsidR="00040133" w:rsidRPr="003A4C30" w:rsidSect="00752E6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16FB4" w14:textId="77777777" w:rsidR="00C86902" w:rsidRDefault="00C86902">
      <w:pPr>
        <w:spacing w:line="240" w:lineRule="auto"/>
      </w:pPr>
      <w:r>
        <w:separator/>
      </w:r>
    </w:p>
  </w:endnote>
  <w:endnote w:type="continuationSeparator" w:id="0">
    <w:p w14:paraId="4286A09A" w14:textId="77777777" w:rsidR="00C86902" w:rsidRDefault="00C86902">
      <w:pPr>
        <w:spacing w:line="240" w:lineRule="auto"/>
      </w:pPr>
      <w:r>
        <w:continuationSeparator/>
      </w:r>
    </w:p>
  </w:endnote>
  <w:endnote w:type="continuationNotice" w:id="1">
    <w:p w14:paraId="4DEE9609" w14:textId="77777777" w:rsidR="00C86902" w:rsidRDefault="00C869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0ADA0" w14:textId="77777777" w:rsidR="00C86902" w:rsidRDefault="00C86902">
      <w:pPr>
        <w:spacing w:line="240" w:lineRule="auto"/>
      </w:pPr>
      <w:r>
        <w:separator/>
      </w:r>
    </w:p>
  </w:footnote>
  <w:footnote w:type="continuationSeparator" w:id="0">
    <w:p w14:paraId="030AD0D5" w14:textId="77777777" w:rsidR="00C86902" w:rsidRDefault="00C86902">
      <w:pPr>
        <w:spacing w:line="240" w:lineRule="auto"/>
      </w:pPr>
      <w:r>
        <w:continuationSeparator/>
      </w:r>
    </w:p>
  </w:footnote>
  <w:footnote w:type="continuationNotice" w:id="1">
    <w:p w14:paraId="296B7328" w14:textId="77777777" w:rsidR="00C86902" w:rsidRDefault="00C869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4AAD" w14:textId="624CBDD3" w:rsidR="00F4759C" w:rsidRDefault="00F4759C">
    <w:pPr>
      <w:pStyle w:val="aa"/>
      <w:jc w:val="center"/>
    </w:pPr>
    <w:r>
      <w:fldChar w:fldCharType="begin"/>
    </w:r>
    <w:r>
      <w:instrText>PAGE   \* MERGEFORMAT</w:instrText>
    </w:r>
    <w:r>
      <w:fldChar w:fldCharType="separate"/>
    </w:r>
    <w:r w:rsidR="000563B3">
      <w:rPr>
        <w:noProof/>
      </w:rPr>
      <w:t>18</w:t>
    </w:r>
    <w:r>
      <w:fldChar w:fldCharType="end"/>
    </w:r>
  </w:p>
  <w:p w14:paraId="02B98433" w14:textId="77777777" w:rsidR="00F4759C" w:rsidRDefault="00F4759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7E50" w14:textId="77777777" w:rsidR="00F4759C" w:rsidRDefault="00F4759C"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14:paraId="727A8B4A" w14:textId="77777777" w:rsidR="00F4759C" w:rsidRDefault="00F4759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1504" w14:textId="0B1E291D" w:rsidR="00F4759C" w:rsidRDefault="00F4759C"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563B3">
      <w:rPr>
        <w:rStyle w:val="ac"/>
        <w:noProof/>
      </w:rPr>
      <w:t>21</w:t>
    </w:r>
    <w:r>
      <w:rPr>
        <w:rStyle w:val="ac"/>
      </w:rPr>
      <w:fldChar w:fldCharType="end"/>
    </w:r>
  </w:p>
  <w:p w14:paraId="7C810454" w14:textId="77777777" w:rsidR="00F4759C" w:rsidRDefault="00F4759C">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2899" w14:textId="77777777" w:rsidR="00F4759C" w:rsidRDefault="00F4759C"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5B18154" w14:textId="77777777" w:rsidR="00F4759C" w:rsidRDefault="00F4759C">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FFBA" w14:textId="36D33549" w:rsidR="00F4759C" w:rsidRDefault="00F4759C"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563B3">
      <w:rPr>
        <w:rStyle w:val="ac"/>
        <w:noProof/>
      </w:rPr>
      <w:t>54</w:t>
    </w:r>
    <w:r>
      <w:rPr>
        <w:rStyle w:val="ac"/>
      </w:rPr>
      <w:fldChar w:fldCharType="end"/>
    </w:r>
  </w:p>
  <w:p w14:paraId="518339A4" w14:textId="77777777" w:rsidR="00F4759C" w:rsidRDefault="00F4759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125"/>
    <w:multiLevelType w:val="multilevel"/>
    <w:tmpl w:val="40EE59CE"/>
    <w:lvl w:ilvl="0">
      <w:start w:val="1"/>
      <w:numFmt w:val="decimal"/>
      <w:pStyle w:val="1"/>
      <w:lvlText w:val="%1."/>
      <w:lvlJc w:val="left"/>
      <w:pPr>
        <w:ind w:left="360" w:hanging="360"/>
      </w:pPr>
      <w:rPr>
        <w:b/>
        <w:sz w:val="28"/>
        <w:szCs w:val="28"/>
      </w:rPr>
    </w:lvl>
    <w:lvl w:ilvl="1">
      <w:start w:val="1"/>
      <w:numFmt w:val="decimal"/>
      <w:isLgl/>
      <w:lvlText w:val="%1.%2."/>
      <w:lvlJc w:val="left"/>
      <w:pPr>
        <w:ind w:left="1429" w:hanging="7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D59544A"/>
    <w:multiLevelType w:val="hybridMultilevel"/>
    <w:tmpl w:val="9FFC1016"/>
    <w:lvl w:ilvl="0" w:tplc="36AA6E60">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4582EB8"/>
    <w:multiLevelType w:val="hybridMultilevel"/>
    <w:tmpl w:val="89783200"/>
    <w:lvl w:ilvl="0" w:tplc="B1385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EA6391"/>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87B6CDA"/>
    <w:multiLevelType w:val="multilevel"/>
    <w:tmpl w:val="D17AB216"/>
    <w:lvl w:ilvl="0">
      <w:start w:val="5"/>
      <w:numFmt w:val="decimal"/>
      <w:lvlText w:val="%1."/>
      <w:lvlJc w:val="left"/>
      <w:pPr>
        <w:ind w:left="2148" w:hanging="360"/>
      </w:pPr>
      <w:rPr>
        <w:rFonts w:hint="default"/>
      </w:rPr>
    </w:lvl>
    <w:lvl w:ilvl="1">
      <w:start w:val="1"/>
      <w:numFmt w:val="decimal"/>
      <w:isLgl/>
      <w:lvlText w:val="%1.%2."/>
      <w:lvlJc w:val="left"/>
      <w:pPr>
        <w:ind w:left="250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8" w:hanging="1440"/>
      </w:pPr>
      <w:rPr>
        <w:rFonts w:hint="default"/>
      </w:rPr>
    </w:lvl>
    <w:lvl w:ilvl="6">
      <w:start w:val="1"/>
      <w:numFmt w:val="decimal"/>
      <w:isLgl/>
      <w:lvlText w:val="%1.%2.%3.%4.%5.%6.%7."/>
      <w:lvlJc w:val="left"/>
      <w:pPr>
        <w:ind w:left="3588" w:hanging="1800"/>
      </w:pPr>
      <w:rPr>
        <w:rFonts w:hint="default"/>
      </w:rPr>
    </w:lvl>
    <w:lvl w:ilvl="7">
      <w:start w:val="1"/>
      <w:numFmt w:val="decimal"/>
      <w:isLgl/>
      <w:lvlText w:val="%1.%2.%3.%4.%5.%6.%7.%8."/>
      <w:lvlJc w:val="left"/>
      <w:pPr>
        <w:ind w:left="3588" w:hanging="1800"/>
      </w:pPr>
      <w:rPr>
        <w:rFonts w:hint="default"/>
      </w:rPr>
    </w:lvl>
    <w:lvl w:ilvl="8">
      <w:start w:val="1"/>
      <w:numFmt w:val="decimal"/>
      <w:isLgl/>
      <w:lvlText w:val="%1.%2.%3.%4.%5.%6.%7.%8.%9."/>
      <w:lvlJc w:val="left"/>
      <w:pPr>
        <w:ind w:left="3948" w:hanging="2160"/>
      </w:pPr>
      <w:rPr>
        <w:rFonts w:hint="default"/>
      </w:rPr>
    </w:lvl>
  </w:abstractNum>
  <w:abstractNum w:abstractNumId="5" w15:restartNumberingAfterBreak="0">
    <w:nsid w:val="19064237"/>
    <w:multiLevelType w:val="multilevel"/>
    <w:tmpl w:val="126AB8A4"/>
    <w:lvl w:ilvl="0">
      <w:start w:val="1"/>
      <w:numFmt w:val="decimal"/>
      <w:lvlText w:val="%1."/>
      <w:lvlJc w:val="left"/>
      <w:pPr>
        <w:ind w:left="1428" w:hanging="360"/>
      </w:pPr>
      <w:rPr>
        <w:rFonts w:cs="Times New Roman"/>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6" w15:restartNumberingAfterBreak="0">
    <w:nsid w:val="1ABD7B68"/>
    <w:multiLevelType w:val="multilevel"/>
    <w:tmpl w:val="57083E4C"/>
    <w:lvl w:ilvl="0">
      <w:start w:val="8"/>
      <w:numFmt w:val="decimal"/>
      <w:lvlText w:val="%1."/>
      <w:lvlJc w:val="left"/>
      <w:pPr>
        <w:ind w:left="1428" w:hanging="360"/>
      </w:pPr>
      <w:rPr>
        <w:rFonts w:cs="Times New Roman" w:hint="default"/>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7" w15:restartNumberingAfterBreak="0">
    <w:nsid w:val="23202E23"/>
    <w:multiLevelType w:val="multilevel"/>
    <w:tmpl w:val="59207B02"/>
    <w:lvl w:ilvl="0">
      <w:start w:val="1"/>
      <w:numFmt w:val="decimal"/>
      <w:lvlText w:val="%1."/>
      <w:lvlJc w:val="left"/>
      <w:pPr>
        <w:ind w:left="1920"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8" w15:restartNumberingAfterBreak="0">
    <w:nsid w:val="279E1573"/>
    <w:multiLevelType w:val="multilevel"/>
    <w:tmpl w:val="59207B02"/>
    <w:lvl w:ilvl="0">
      <w:start w:val="1"/>
      <w:numFmt w:val="decimal"/>
      <w:lvlText w:val="%1."/>
      <w:lvlJc w:val="left"/>
      <w:pPr>
        <w:ind w:left="1920"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9" w15:restartNumberingAfterBreak="0">
    <w:nsid w:val="2CFF5D31"/>
    <w:multiLevelType w:val="multilevel"/>
    <w:tmpl w:val="6EE2770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E825AB5"/>
    <w:multiLevelType w:val="hybridMultilevel"/>
    <w:tmpl w:val="101C5010"/>
    <w:lvl w:ilvl="0" w:tplc="115A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BE6B91"/>
    <w:multiLevelType w:val="hybridMultilevel"/>
    <w:tmpl w:val="2750B634"/>
    <w:lvl w:ilvl="0" w:tplc="C4D84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B6D06"/>
    <w:multiLevelType w:val="multilevel"/>
    <w:tmpl w:val="A5B49CE2"/>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i w:val="0"/>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39732EF6"/>
    <w:multiLevelType w:val="hybridMultilevel"/>
    <w:tmpl w:val="9C90D2A6"/>
    <w:lvl w:ilvl="0" w:tplc="C4D84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DA943D8"/>
    <w:multiLevelType w:val="multilevel"/>
    <w:tmpl w:val="FB10250C"/>
    <w:lvl w:ilvl="0">
      <w:start w:val="1"/>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3EC850CE"/>
    <w:multiLevelType w:val="multilevel"/>
    <w:tmpl w:val="D8F6FB96"/>
    <w:lvl w:ilvl="0">
      <w:start w:val="1"/>
      <w:numFmt w:val="decimal"/>
      <w:lvlText w:val="%1."/>
      <w:lvlJc w:val="left"/>
      <w:pPr>
        <w:ind w:left="450" w:hanging="450"/>
      </w:pPr>
      <w:rPr>
        <w:rFonts w:cs="Times New Roman" w:hint="default"/>
        <w:b w:val="0"/>
        <w:i w:val="0"/>
        <w:color w:val="000000"/>
      </w:rPr>
    </w:lvl>
    <w:lvl w:ilvl="1">
      <w:start w:val="1"/>
      <w:numFmt w:val="decimal"/>
      <w:lvlText w:val="%1.%2."/>
      <w:lvlJc w:val="left"/>
      <w:pPr>
        <w:ind w:left="2139" w:hanging="720"/>
      </w:pPr>
      <w:rPr>
        <w:rFonts w:cs="Times New Roman" w:hint="default"/>
        <w:color w:val="000000"/>
      </w:rPr>
    </w:lvl>
    <w:lvl w:ilvl="2">
      <w:start w:val="1"/>
      <w:numFmt w:val="decimal"/>
      <w:lvlText w:val="%1.%2.%3."/>
      <w:lvlJc w:val="left"/>
      <w:pPr>
        <w:ind w:left="1800" w:hanging="720"/>
      </w:pPr>
      <w:rPr>
        <w:rFonts w:cs="Times New Roman" w:hint="default"/>
        <w:b w:val="0"/>
        <w:color w:val="000000"/>
      </w:rPr>
    </w:lvl>
    <w:lvl w:ilvl="3">
      <w:start w:val="1"/>
      <w:numFmt w:val="decimal"/>
      <w:lvlText w:val="%1.%2.%3.%4."/>
      <w:lvlJc w:val="left"/>
      <w:pPr>
        <w:ind w:left="1648" w:hanging="1080"/>
      </w:pPr>
      <w:rPr>
        <w:rFonts w:cs="Times New Roman" w:hint="default"/>
        <w:color w:val="000000"/>
      </w:rPr>
    </w:lvl>
    <w:lvl w:ilvl="4">
      <w:start w:val="1"/>
      <w:numFmt w:val="decimal"/>
      <w:lvlText w:val="%1.%2.%3.%4.%5."/>
      <w:lvlJc w:val="left"/>
      <w:pPr>
        <w:ind w:left="6756" w:hanging="1080"/>
      </w:pPr>
      <w:rPr>
        <w:rFonts w:cs="Times New Roman" w:hint="default"/>
        <w:color w:val="000000"/>
      </w:rPr>
    </w:lvl>
    <w:lvl w:ilvl="5">
      <w:start w:val="1"/>
      <w:numFmt w:val="decimal"/>
      <w:lvlText w:val="%1.%2.%3.%4.%5.%6."/>
      <w:lvlJc w:val="left"/>
      <w:pPr>
        <w:ind w:left="8535" w:hanging="1440"/>
      </w:pPr>
      <w:rPr>
        <w:rFonts w:cs="Times New Roman" w:hint="default"/>
        <w:color w:val="000000"/>
      </w:rPr>
    </w:lvl>
    <w:lvl w:ilvl="6">
      <w:start w:val="1"/>
      <w:numFmt w:val="decimal"/>
      <w:lvlText w:val="%1.%2.%3.%4.%5.%6.%7."/>
      <w:lvlJc w:val="left"/>
      <w:pPr>
        <w:ind w:left="10314" w:hanging="1800"/>
      </w:pPr>
      <w:rPr>
        <w:rFonts w:cs="Times New Roman" w:hint="default"/>
        <w:color w:val="000000"/>
      </w:rPr>
    </w:lvl>
    <w:lvl w:ilvl="7">
      <w:start w:val="1"/>
      <w:numFmt w:val="decimal"/>
      <w:lvlText w:val="%1.%2.%3.%4.%5.%6.%7.%8."/>
      <w:lvlJc w:val="left"/>
      <w:pPr>
        <w:ind w:left="11733" w:hanging="1800"/>
      </w:pPr>
      <w:rPr>
        <w:rFonts w:cs="Times New Roman" w:hint="default"/>
        <w:color w:val="000000"/>
      </w:rPr>
    </w:lvl>
    <w:lvl w:ilvl="8">
      <w:start w:val="1"/>
      <w:numFmt w:val="decimal"/>
      <w:lvlText w:val="%1.%2.%3.%4.%5.%6.%7.%8.%9."/>
      <w:lvlJc w:val="left"/>
      <w:pPr>
        <w:ind w:left="13512" w:hanging="2160"/>
      </w:pPr>
      <w:rPr>
        <w:rFonts w:cs="Times New Roman" w:hint="default"/>
        <w:color w:val="000000"/>
      </w:rPr>
    </w:lvl>
  </w:abstractNum>
  <w:abstractNum w:abstractNumId="16" w15:restartNumberingAfterBreak="0">
    <w:nsid w:val="3F3E643D"/>
    <w:multiLevelType w:val="hybridMultilevel"/>
    <w:tmpl w:val="878A49B4"/>
    <w:lvl w:ilvl="0" w:tplc="36AA6E60">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456F7485"/>
    <w:multiLevelType w:val="multilevel"/>
    <w:tmpl w:val="E2AA1D28"/>
    <w:lvl w:ilvl="0">
      <w:start w:val="7"/>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8" w15:restartNumberingAfterBreak="0">
    <w:nsid w:val="45CA156F"/>
    <w:multiLevelType w:val="multilevel"/>
    <w:tmpl w:val="E1BA166C"/>
    <w:lvl w:ilvl="0">
      <w:start w:val="5"/>
      <w:numFmt w:val="decimal"/>
      <w:lvlText w:val="%1."/>
      <w:lvlJc w:val="left"/>
      <w:pPr>
        <w:ind w:left="900" w:hanging="900"/>
      </w:pPr>
      <w:rPr>
        <w:rFonts w:hint="default"/>
      </w:rPr>
    </w:lvl>
    <w:lvl w:ilvl="1">
      <w:start w:val="1"/>
      <w:numFmt w:val="decimal"/>
      <w:lvlText w:val="%1.%2."/>
      <w:lvlJc w:val="left"/>
      <w:pPr>
        <w:ind w:left="1089" w:hanging="900"/>
      </w:pPr>
      <w:rPr>
        <w:rFonts w:hint="default"/>
      </w:rPr>
    </w:lvl>
    <w:lvl w:ilvl="2">
      <w:start w:val="3"/>
      <w:numFmt w:val="decimal"/>
      <w:lvlText w:val="%1.%2.%3."/>
      <w:lvlJc w:val="left"/>
      <w:pPr>
        <w:ind w:left="1278" w:hanging="90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9" w15:restartNumberingAfterBreak="0">
    <w:nsid w:val="4D8F2B40"/>
    <w:multiLevelType w:val="multilevel"/>
    <w:tmpl w:val="076C088E"/>
    <w:lvl w:ilvl="0">
      <w:start w:val="6"/>
      <w:numFmt w:val="decimal"/>
      <w:lvlText w:val="%1."/>
      <w:lvlJc w:val="left"/>
      <w:pPr>
        <w:ind w:left="1428" w:hanging="360"/>
      </w:pPr>
      <w:rPr>
        <w:rFonts w:cs="Times New Roman" w:hint="default"/>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0" w15:restartNumberingAfterBreak="0">
    <w:nsid w:val="50C4275D"/>
    <w:multiLevelType w:val="hybridMultilevel"/>
    <w:tmpl w:val="B6B01866"/>
    <w:lvl w:ilvl="0" w:tplc="115A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68329E"/>
    <w:multiLevelType w:val="hybridMultilevel"/>
    <w:tmpl w:val="2D3A68B0"/>
    <w:lvl w:ilvl="0" w:tplc="A178F41A">
      <w:start w:val="5"/>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2" w15:restartNumberingAfterBreak="0">
    <w:nsid w:val="5522500A"/>
    <w:multiLevelType w:val="hybridMultilevel"/>
    <w:tmpl w:val="BC0A3B14"/>
    <w:lvl w:ilvl="0" w:tplc="0419000F">
      <w:start w:val="1"/>
      <w:numFmt w:val="decimal"/>
      <w:lvlText w:val="%1."/>
      <w:lvlJc w:val="left"/>
      <w:pPr>
        <w:tabs>
          <w:tab w:val="num" w:pos="1248"/>
        </w:tabs>
        <w:ind w:left="1248"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EAE73A9"/>
    <w:multiLevelType w:val="multilevel"/>
    <w:tmpl w:val="9968B7B8"/>
    <w:lvl w:ilvl="0">
      <w:start w:val="4"/>
      <w:numFmt w:val="decimal"/>
      <w:lvlText w:val="%1."/>
      <w:lvlJc w:val="left"/>
      <w:pPr>
        <w:ind w:left="1428" w:hanging="360"/>
      </w:pPr>
      <w:rPr>
        <w:rFonts w:cs="Times New Roman" w:hint="default"/>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4" w15:restartNumberingAfterBreak="0">
    <w:nsid w:val="62CF6795"/>
    <w:multiLevelType w:val="multilevel"/>
    <w:tmpl w:val="126AB8A4"/>
    <w:lvl w:ilvl="0">
      <w:start w:val="1"/>
      <w:numFmt w:val="decimal"/>
      <w:lvlText w:val="%1."/>
      <w:lvlJc w:val="left"/>
      <w:pPr>
        <w:ind w:left="1428" w:hanging="360"/>
      </w:pPr>
      <w:rPr>
        <w:rFonts w:cs="Times New Roman"/>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5" w15:restartNumberingAfterBreak="0">
    <w:nsid w:val="68B06E16"/>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0511200"/>
    <w:multiLevelType w:val="multilevel"/>
    <w:tmpl w:val="82F0C63E"/>
    <w:lvl w:ilvl="0">
      <w:start w:val="3"/>
      <w:numFmt w:val="decimal"/>
      <w:lvlText w:val="%1."/>
      <w:lvlJc w:val="left"/>
      <w:pPr>
        <w:ind w:left="450" w:hanging="450"/>
      </w:pPr>
      <w:rPr>
        <w:rFonts w:hint="default"/>
        <w:color w:val="000000"/>
      </w:rPr>
    </w:lvl>
    <w:lvl w:ilvl="1">
      <w:start w:val="2"/>
      <w:numFmt w:val="decimal"/>
      <w:lvlText w:val="%1.%2."/>
      <w:lvlJc w:val="left"/>
      <w:pPr>
        <w:ind w:left="1415" w:hanging="720"/>
      </w:pPr>
      <w:rPr>
        <w:rFonts w:hint="default"/>
        <w:color w:val="000000"/>
      </w:rPr>
    </w:lvl>
    <w:lvl w:ilvl="2">
      <w:start w:val="1"/>
      <w:numFmt w:val="decimal"/>
      <w:lvlText w:val="%1.%2.%3."/>
      <w:lvlJc w:val="left"/>
      <w:pPr>
        <w:ind w:left="2110" w:hanging="720"/>
      </w:pPr>
      <w:rPr>
        <w:rFonts w:hint="default"/>
        <w:color w:val="000000"/>
      </w:rPr>
    </w:lvl>
    <w:lvl w:ilvl="3">
      <w:start w:val="1"/>
      <w:numFmt w:val="decimal"/>
      <w:lvlText w:val="%1.%2.%3.%4."/>
      <w:lvlJc w:val="left"/>
      <w:pPr>
        <w:ind w:left="3165" w:hanging="1080"/>
      </w:pPr>
      <w:rPr>
        <w:rFonts w:hint="default"/>
        <w:color w:val="000000"/>
      </w:rPr>
    </w:lvl>
    <w:lvl w:ilvl="4">
      <w:start w:val="1"/>
      <w:numFmt w:val="decimal"/>
      <w:lvlText w:val="%1.%2.%3.%4.%5."/>
      <w:lvlJc w:val="left"/>
      <w:pPr>
        <w:ind w:left="3860" w:hanging="1080"/>
      </w:pPr>
      <w:rPr>
        <w:rFonts w:hint="default"/>
        <w:color w:val="000000"/>
      </w:rPr>
    </w:lvl>
    <w:lvl w:ilvl="5">
      <w:start w:val="1"/>
      <w:numFmt w:val="decimal"/>
      <w:lvlText w:val="%1.%2.%3.%4.%5.%6."/>
      <w:lvlJc w:val="left"/>
      <w:pPr>
        <w:ind w:left="4915" w:hanging="1440"/>
      </w:pPr>
      <w:rPr>
        <w:rFonts w:hint="default"/>
        <w:color w:val="000000"/>
      </w:rPr>
    </w:lvl>
    <w:lvl w:ilvl="6">
      <w:start w:val="1"/>
      <w:numFmt w:val="decimal"/>
      <w:lvlText w:val="%1.%2.%3.%4.%5.%6.%7."/>
      <w:lvlJc w:val="left"/>
      <w:pPr>
        <w:ind w:left="5970" w:hanging="1800"/>
      </w:pPr>
      <w:rPr>
        <w:rFonts w:hint="default"/>
        <w:color w:val="000000"/>
      </w:rPr>
    </w:lvl>
    <w:lvl w:ilvl="7">
      <w:start w:val="1"/>
      <w:numFmt w:val="decimal"/>
      <w:lvlText w:val="%1.%2.%3.%4.%5.%6.%7.%8."/>
      <w:lvlJc w:val="left"/>
      <w:pPr>
        <w:ind w:left="6665" w:hanging="1800"/>
      </w:pPr>
      <w:rPr>
        <w:rFonts w:hint="default"/>
        <w:color w:val="000000"/>
      </w:rPr>
    </w:lvl>
    <w:lvl w:ilvl="8">
      <w:start w:val="1"/>
      <w:numFmt w:val="decimal"/>
      <w:lvlText w:val="%1.%2.%3.%4.%5.%6.%7.%8.%9."/>
      <w:lvlJc w:val="left"/>
      <w:pPr>
        <w:ind w:left="7720" w:hanging="2160"/>
      </w:pPr>
      <w:rPr>
        <w:rFonts w:hint="default"/>
        <w:color w:val="000000"/>
      </w:rPr>
    </w:lvl>
  </w:abstractNum>
  <w:abstractNum w:abstractNumId="27" w15:restartNumberingAfterBreak="0">
    <w:nsid w:val="72FA41D7"/>
    <w:multiLevelType w:val="hybridMultilevel"/>
    <w:tmpl w:val="1E96CB12"/>
    <w:lvl w:ilvl="0" w:tplc="36AA6E60">
      <w:start w:val="1"/>
      <w:numFmt w:val="bullet"/>
      <w:lvlText w:val="–"/>
      <w:lvlJc w:val="left"/>
      <w:pPr>
        <w:ind w:left="162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7E36338E"/>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6"/>
  </w:num>
  <w:num w:numId="3">
    <w:abstractNumId w:val="24"/>
  </w:num>
  <w:num w:numId="4">
    <w:abstractNumId w:val="27"/>
  </w:num>
  <w:num w:numId="5">
    <w:abstractNumId w:val="1"/>
  </w:num>
  <w:num w:numId="6">
    <w:abstractNumId w:val="2"/>
  </w:num>
  <w:num w:numId="7">
    <w:abstractNumId w:val="20"/>
  </w:num>
  <w:num w:numId="8">
    <w:abstractNumId w:val="10"/>
  </w:num>
  <w:num w:numId="9">
    <w:abstractNumId w:val="4"/>
  </w:num>
  <w:num w:numId="10">
    <w:abstractNumId w:val="18"/>
  </w:num>
  <w:num w:numId="11">
    <w:abstractNumId w:val="15"/>
  </w:num>
  <w:num w:numId="12">
    <w:abstractNumId w:val="5"/>
  </w:num>
  <w:num w:numId="13">
    <w:abstractNumId w:val="26"/>
  </w:num>
  <w:num w:numId="14">
    <w:abstractNumId w:val="3"/>
  </w:num>
  <w:num w:numId="15">
    <w:abstractNumId w:val="25"/>
  </w:num>
  <w:num w:numId="16">
    <w:abstractNumId w:val="28"/>
  </w:num>
  <w:num w:numId="17">
    <w:abstractNumId w:val="9"/>
  </w:num>
  <w:num w:numId="18">
    <w:abstractNumId w:val="14"/>
  </w:num>
  <w:num w:numId="19">
    <w:abstractNumId w:val="13"/>
  </w:num>
  <w:num w:numId="20">
    <w:abstractNumId w:val="11"/>
  </w:num>
  <w:num w:numId="21">
    <w:abstractNumId w:val="7"/>
  </w:num>
  <w:num w:numId="22">
    <w:abstractNumId w:val="12"/>
  </w:num>
  <w:num w:numId="23">
    <w:abstractNumId w:val="8"/>
  </w:num>
  <w:num w:numId="24">
    <w:abstractNumId w:val="21"/>
  </w:num>
  <w:num w:numId="25">
    <w:abstractNumId w:val="23"/>
  </w:num>
  <w:num w:numId="26">
    <w:abstractNumId w:val="22"/>
  </w:num>
  <w:num w:numId="27">
    <w:abstractNumId w:val="19"/>
  </w:num>
  <w:num w:numId="28">
    <w:abstractNumId w:val="17"/>
  </w:num>
  <w:num w:numId="2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6C"/>
    <w:rsid w:val="00000C48"/>
    <w:rsid w:val="00001418"/>
    <w:rsid w:val="00002EF9"/>
    <w:rsid w:val="00005AEA"/>
    <w:rsid w:val="00007F24"/>
    <w:rsid w:val="00010C37"/>
    <w:rsid w:val="00010CA3"/>
    <w:rsid w:val="00010DB7"/>
    <w:rsid w:val="00020305"/>
    <w:rsid w:val="00020835"/>
    <w:rsid w:val="00024ACA"/>
    <w:rsid w:val="00034058"/>
    <w:rsid w:val="00034C54"/>
    <w:rsid w:val="00040133"/>
    <w:rsid w:val="00041C31"/>
    <w:rsid w:val="0004441E"/>
    <w:rsid w:val="000444E3"/>
    <w:rsid w:val="00046AE0"/>
    <w:rsid w:val="0005030D"/>
    <w:rsid w:val="000504B8"/>
    <w:rsid w:val="00054033"/>
    <w:rsid w:val="000559BF"/>
    <w:rsid w:val="00055E06"/>
    <w:rsid w:val="000562B0"/>
    <w:rsid w:val="000563B3"/>
    <w:rsid w:val="00056FEE"/>
    <w:rsid w:val="000600ED"/>
    <w:rsid w:val="00060286"/>
    <w:rsid w:val="00064813"/>
    <w:rsid w:val="000716EA"/>
    <w:rsid w:val="000744E8"/>
    <w:rsid w:val="0007636C"/>
    <w:rsid w:val="00076EAE"/>
    <w:rsid w:val="000848C0"/>
    <w:rsid w:val="00090A41"/>
    <w:rsid w:val="00090BFF"/>
    <w:rsid w:val="000925EF"/>
    <w:rsid w:val="00096989"/>
    <w:rsid w:val="0009750E"/>
    <w:rsid w:val="000A21A9"/>
    <w:rsid w:val="000A2D12"/>
    <w:rsid w:val="000A678C"/>
    <w:rsid w:val="000A7473"/>
    <w:rsid w:val="000B33CB"/>
    <w:rsid w:val="000B3E22"/>
    <w:rsid w:val="000C016E"/>
    <w:rsid w:val="000C09FA"/>
    <w:rsid w:val="000C22B9"/>
    <w:rsid w:val="000C4955"/>
    <w:rsid w:val="000C59B7"/>
    <w:rsid w:val="000C5D02"/>
    <w:rsid w:val="000C7100"/>
    <w:rsid w:val="000D5E6D"/>
    <w:rsid w:val="000E1729"/>
    <w:rsid w:val="000E54E8"/>
    <w:rsid w:val="000F0E2F"/>
    <w:rsid w:val="000F1FEB"/>
    <w:rsid w:val="000F4E47"/>
    <w:rsid w:val="000F735A"/>
    <w:rsid w:val="000F7B4E"/>
    <w:rsid w:val="00102FA8"/>
    <w:rsid w:val="00103AA0"/>
    <w:rsid w:val="001108CE"/>
    <w:rsid w:val="00122A79"/>
    <w:rsid w:val="00123324"/>
    <w:rsid w:val="00124F22"/>
    <w:rsid w:val="00126406"/>
    <w:rsid w:val="001316EA"/>
    <w:rsid w:val="00132921"/>
    <w:rsid w:val="00136D15"/>
    <w:rsid w:val="00137B4B"/>
    <w:rsid w:val="00140BA3"/>
    <w:rsid w:val="00141DAC"/>
    <w:rsid w:val="00143489"/>
    <w:rsid w:val="0015439A"/>
    <w:rsid w:val="001556B8"/>
    <w:rsid w:val="0015648F"/>
    <w:rsid w:val="0016081F"/>
    <w:rsid w:val="001707C8"/>
    <w:rsid w:val="00171775"/>
    <w:rsid w:val="00175F19"/>
    <w:rsid w:val="00176EF6"/>
    <w:rsid w:val="00180D7E"/>
    <w:rsid w:val="0018309F"/>
    <w:rsid w:val="00185BAC"/>
    <w:rsid w:val="00186395"/>
    <w:rsid w:val="00186E85"/>
    <w:rsid w:val="001906DB"/>
    <w:rsid w:val="001971DD"/>
    <w:rsid w:val="00197441"/>
    <w:rsid w:val="001A0D4B"/>
    <w:rsid w:val="001A27B6"/>
    <w:rsid w:val="001A58D1"/>
    <w:rsid w:val="001A7605"/>
    <w:rsid w:val="001B1762"/>
    <w:rsid w:val="001B4000"/>
    <w:rsid w:val="001B56AC"/>
    <w:rsid w:val="001B7435"/>
    <w:rsid w:val="001B7CBE"/>
    <w:rsid w:val="001C09DE"/>
    <w:rsid w:val="001C1000"/>
    <w:rsid w:val="001C366D"/>
    <w:rsid w:val="001C48CD"/>
    <w:rsid w:val="001D0054"/>
    <w:rsid w:val="001D0237"/>
    <w:rsid w:val="001D1701"/>
    <w:rsid w:val="001E25AE"/>
    <w:rsid w:val="001E2861"/>
    <w:rsid w:val="001E3F3A"/>
    <w:rsid w:val="001E58FF"/>
    <w:rsid w:val="001E78AF"/>
    <w:rsid w:val="001F1F16"/>
    <w:rsid w:val="001F3CD7"/>
    <w:rsid w:val="001F5C5C"/>
    <w:rsid w:val="001F60A5"/>
    <w:rsid w:val="001F6CAB"/>
    <w:rsid w:val="001F6D97"/>
    <w:rsid w:val="001F7CA1"/>
    <w:rsid w:val="0020100A"/>
    <w:rsid w:val="002013E3"/>
    <w:rsid w:val="002032E8"/>
    <w:rsid w:val="00207E44"/>
    <w:rsid w:val="0021201A"/>
    <w:rsid w:val="00212F22"/>
    <w:rsid w:val="00216063"/>
    <w:rsid w:val="00217F26"/>
    <w:rsid w:val="00221EFF"/>
    <w:rsid w:val="00221F1F"/>
    <w:rsid w:val="002243F0"/>
    <w:rsid w:val="00226C4D"/>
    <w:rsid w:val="00232E77"/>
    <w:rsid w:val="00234292"/>
    <w:rsid w:val="002342CF"/>
    <w:rsid w:val="002352E8"/>
    <w:rsid w:val="00235A43"/>
    <w:rsid w:val="002375F3"/>
    <w:rsid w:val="00237722"/>
    <w:rsid w:val="00241AE1"/>
    <w:rsid w:val="00243328"/>
    <w:rsid w:val="00245D41"/>
    <w:rsid w:val="002518A4"/>
    <w:rsid w:val="00257AE5"/>
    <w:rsid w:val="00257DD3"/>
    <w:rsid w:val="00261044"/>
    <w:rsid w:val="0026169B"/>
    <w:rsid w:val="00262542"/>
    <w:rsid w:val="002625B9"/>
    <w:rsid w:val="00267B1A"/>
    <w:rsid w:val="002712D7"/>
    <w:rsid w:val="002778E8"/>
    <w:rsid w:val="00281921"/>
    <w:rsid w:val="00281930"/>
    <w:rsid w:val="002861D1"/>
    <w:rsid w:val="00287303"/>
    <w:rsid w:val="0029538F"/>
    <w:rsid w:val="002A5238"/>
    <w:rsid w:val="002A5D11"/>
    <w:rsid w:val="002B3AC2"/>
    <w:rsid w:val="002B3E88"/>
    <w:rsid w:val="002B4054"/>
    <w:rsid w:val="002C0BF8"/>
    <w:rsid w:val="002C26A8"/>
    <w:rsid w:val="002C3221"/>
    <w:rsid w:val="002D07C7"/>
    <w:rsid w:val="002E00D8"/>
    <w:rsid w:val="002E0654"/>
    <w:rsid w:val="002E49AA"/>
    <w:rsid w:val="002E4ACF"/>
    <w:rsid w:val="002E4E4A"/>
    <w:rsid w:val="002E578F"/>
    <w:rsid w:val="002F23C9"/>
    <w:rsid w:val="002F3826"/>
    <w:rsid w:val="002F462E"/>
    <w:rsid w:val="002F4B83"/>
    <w:rsid w:val="002F5DA4"/>
    <w:rsid w:val="003030A8"/>
    <w:rsid w:val="003044D8"/>
    <w:rsid w:val="00304A7A"/>
    <w:rsid w:val="00304E51"/>
    <w:rsid w:val="0030568D"/>
    <w:rsid w:val="00307E95"/>
    <w:rsid w:val="003139B0"/>
    <w:rsid w:val="00314367"/>
    <w:rsid w:val="00314389"/>
    <w:rsid w:val="0031472C"/>
    <w:rsid w:val="00315287"/>
    <w:rsid w:val="0032129E"/>
    <w:rsid w:val="00324B04"/>
    <w:rsid w:val="003278F5"/>
    <w:rsid w:val="00333776"/>
    <w:rsid w:val="00336FB3"/>
    <w:rsid w:val="00337B30"/>
    <w:rsid w:val="00337DA4"/>
    <w:rsid w:val="00337F71"/>
    <w:rsid w:val="00342640"/>
    <w:rsid w:val="00352273"/>
    <w:rsid w:val="003528A8"/>
    <w:rsid w:val="00357299"/>
    <w:rsid w:val="003620E6"/>
    <w:rsid w:val="0036290F"/>
    <w:rsid w:val="00362D7E"/>
    <w:rsid w:val="00363FAE"/>
    <w:rsid w:val="00373749"/>
    <w:rsid w:val="00375C1C"/>
    <w:rsid w:val="003824B5"/>
    <w:rsid w:val="003871E2"/>
    <w:rsid w:val="00387DBB"/>
    <w:rsid w:val="00392A5F"/>
    <w:rsid w:val="003934BB"/>
    <w:rsid w:val="00396C07"/>
    <w:rsid w:val="003A194B"/>
    <w:rsid w:val="003A2C83"/>
    <w:rsid w:val="003A351A"/>
    <w:rsid w:val="003A4C30"/>
    <w:rsid w:val="003B0B29"/>
    <w:rsid w:val="003B4D37"/>
    <w:rsid w:val="003B6282"/>
    <w:rsid w:val="003C0FD3"/>
    <w:rsid w:val="003C2660"/>
    <w:rsid w:val="003D33DD"/>
    <w:rsid w:val="003D512B"/>
    <w:rsid w:val="003D5FA4"/>
    <w:rsid w:val="003D7709"/>
    <w:rsid w:val="003D7BA5"/>
    <w:rsid w:val="003F53A1"/>
    <w:rsid w:val="003F7C3E"/>
    <w:rsid w:val="004001D6"/>
    <w:rsid w:val="004018A4"/>
    <w:rsid w:val="0040507E"/>
    <w:rsid w:val="00405CFC"/>
    <w:rsid w:val="00412FF4"/>
    <w:rsid w:val="00414014"/>
    <w:rsid w:val="00415A78"/>
    <w:rsid w:val="00423A23"/>
    <w:rsid w:val="00424977"/>
    <w:rsid w:val="0042558C"/>
    <w:rsid w:val="004263D4"/>
    <w:rsid w:val="0042695D"/>
    <w:rsid w:val="0042797A"/>
    <w:rsid w:val="0043094E"/>
    <w:rsid w:val="00431148"/>
    <w:rsid w:val="00432993"/>
    <w:rsid w:val="00433ED0"/>
    <w:rsid w:val="00435BEF"/>
    <w:rsid w:val="00436281"/>
    <w:rsid w:val="0043788A"/>
    <w:rsid w:val="004379D5"/>
    <w:rsid w:val="004456F4"/>
    <w:rsid w:val="00453AAE"/>
    <w:rsid w:val="004605A4"/>
    <w:rsid w:val="00465805"/>
    <w:rsid w:val="0046646B"/>
    <w:rsid w:val="004664ED"/>
    <w:rsid w:val="00466920"/>
    <w:rsid w:val="0046789F"/>
    <w:rsid w:val="004724D9"/>
    <w:rsid w:val="00473316"/>
    <w:rsid w:val="00474D53"/>
    <w:rsid w:val="0047555C"/>
    <w:rsid w:val="00475F3B"/>
    <w:rsid w:val="0048137B"/>
    <w:rsid w:val="00481690"/>
    <w:rsid w:val="00482225"/>
    <w:rsid w:val="004826B4"/>
    <w:rsid w:val="00482B78"/>
    <w:rsid w:val="00491D40"/>
    <w:rsid w:val="00493ED2"/>
    <w:rsid w:val="004949E8"/>
    <w:rsid w:val="00497AB7"/>
    <w:rsid w:val="004A1ECF"/>
    <w:rsid w:val="004A2765"/>
    <w:rsid w:val="004A473A"/>
    <w:rsid w:val="004A47B4"/>
    <w:rsid w:val="004A55BB"/>
    <w:rsid w:val="004A5CD5"/>
    <w:rsid w:val="004A6B23"/>
    <w:rsid w:val="004A7680"/>
    <w:rsid w:val="004B1D0F"/>
    <w:rsid w:val="004B2861"/>
    <w:rsid w:val="004B286C"/>
    <w:rsid w:val="004B6717"/>
    <w:rsid w:val="004C057C"/>
    <w:rsid w:val="004C0D38"/>
    <w:rsid w:val="004C5E46"/>
    <w:rsid w:val="004C7169"/>
    <w:rsid w:val="004D029F"/>
    <w:rsid w:val="004D184F"/>
    <w:rsid w:val="004D3E3E"/>
    <w:rsid w:val="004E4866"/>
    <w:rsid w:val="004E5270"/>
    <w:rsid w:val="004F2F0B"/>
    <w:rsid w:val="004F33DA"/>
    <w:rsid w:val="004F6291"/>
    <w:rsid w:val="004F7089"/>
    <w:rsid w:val="00500242"/>
    <w:rsid w:val="00501463"/>
    <w:rsid w:val="00502A38"/>
    <w:rsid w:val="005032EE"/>
    <w:rsid w:val="005033E3"/>
    <w:rsid w:val="00505821"/>
    <w:rsid w:val="00505DED"/>
    <w:rsid w:val="00505FAF"/>
    <w:rsid w:val="005061DD"/>
    <w:rsid w:val="005121A2"/>
    <w:rsid w:val="00512DB1"/>
    <w:rsid w:val="005131DC"/>
    <w:rsid w:val="00513C39"/>
    <w:rsid w:val="005149BC"/>
    <w:rsid w:val="00515746"/>
    <w:rsid w:val="00516992"/>
    <w:rsid w:val="0052197E"/>
    <w:rsid w:val="005226CF"/>
    <w:rsid w:val="00522B4A"/>
    <w:rsid w:val="005237F3"/>
    <w:rsid w:val="0052576C"/>
    <w:rsid w:val="00526E0F"/>
    <w:rsid w:val="00527D1F"/>
    <w:rsid w:val="00533537"/>
    <w:rsid w:val="0053370A"/>
    <w:rsid w:val="005351EB"/>
    <w:rsid w:val="00537F3F"/>
    <w:rsid w:val="00540F2A"/>
    <w:rsid w:val="005424CB"/>
    <w:rsid w:val="0055007D"/>
    <w:rsid w:val="00553900"/>
    <w:rsid w:val="00554170"/>
    <w:rsid w:val="00555036"/>
    <w:rsid w:val="00560C05"/>
    <w:rsid w:val="00570676"/>
    <w:rsid w:val="00571271"/>
    <w:rsid w:val="005719B5"/>
    <w:rsid w:val="00572441"/>
    <w:rsid w:val="00573877"/>
    <w:rsid w:val="0057432D"/>
    <w:rsid w:val="00574FFC"/>
    <w:rsid w:val="00593D65"/>
    <w:rsid w:val="00595480"/>
    <w:rsid w:val="005A1BEE"/>
    <w:rsid w:val="005A212F"/>
    <w:rsid w:val="005A379A"/>
    <w:rsid w:val="005B09D9"/>
    <w:rsid w:val="005B2734"/>
    <w:rsid w:val="005B2ACF"/>
    <w:rsid w:val="005B370F"/>
    <w:rsid w:val="005B4AE9"/>
    <w:rsid w:val="005B7012"/>
    <w:rsid w:val="005C168C"/>
    <w:rsid w:val="005C48EC"/>
    <w:rsid w:val="005C6410"/>
    <w:rsid w:val="005E4CA9"/>
    <w:rsid w:val="005E76DC"/>
    <w:rsid w:val="005F4AB3"/>
    <w:rsid w:val="005F511E"/>
    <w:rsid w:val="0060134D"/>
    <w:rsid w:val="00611150"/>
    <w:rsid w:val="0061266A"/>
    <w:rsid w:val="00612AE5"/>
    <w:rsid w:val="00612B33"/>
    <w:rsid w:val="006154C9"/>
    <w:rsid w:val="006208C0"/>
    <w:rsid w:val="00620C1A"/>
    <w:rsid w:val="006232BC"/>
    <w:rsid w:val="00623B97"/>
    <w:rsid w:val="0062422F"/>
    <w:rsid w:val="006303BD"/>
    <w:rsid w:val="00630518"/>
    <w:rsid w:val="00630E55"/>
    <w:rsid w:val="00636374"/>
    <w:rsid w:val="00636731"/>
    <w:rsid w:val="00636F3B"/>
    <w:rsid w:val="0064360D"/>
    <w:rsid w:val="0064377F"/>
    <w:rsid w:val="00646065"/>
    <w:rsid w:val="00650758"/>
    <w:rsid w:val="006518CA"/>
    <w:rsid w:val="00651ADA"/>
    <w:rsid w:val="00652373"/>
    <w:rsid w:val="00652733"/>
    <w:rsid w:val="006551F3"/>
    <w:rsid w:val="0065570C"/>
    <w:rsid w:val="00657385"/>
    <w:rsid w:val="006646C8"/>
    <w:rsid w:val="00665D86"/>
    <w:rsid w:val="006677A6"/>
    <w:rsid w:val="0067023B"/>
    <w:rsid w:val="0067242D"/>
    <w:rsid w:val="0067522F"/>
    <w:rsid w:val="00683E12"/>
    <w:rsid w:val="00697C9D"/>
    <w:rsid w:val="006A3D85"/>
    <w:rsid w:val="006A4E72"/>
    <w:rsid w:val="006A5532"/>
    <w:rsid w:val="006B1330"/>
    <w:rsid w:val="006B6D43"/>
    <w:rsid w:val="006C077E"/>
    <w:rsid w:val="006C1F8F"/>
    <w:rsid w:val="006D2E0E"/>
    <w:rsid w:val="006E023B"/>
    <w:rsid w:val="006E56E9"/>
    <w:rsid w:val="006E7594"/>
    <w:rsid w:val="006F29BE"/>
    <w:rsid w:val="006F59AF"/>
    <w:rsid w:val="006F7EE6"/>
    <w:rsid w:val="00707C89"/>
    <w:rsid w:val="00714776"/>
    <w:rsid w:val="00721F51"/>
    <w:rsid w:val="00724ABE"/>
    <w:rsid w:val="007279A7"/>
    <w:rsid w:val="007344A7"/>
    <w:rsid w:val="00734878"/>
    <w:rsid w:val="00735E42"/>
    <w:rsid w:val="007377E7"/>
    <w:rsid w:val="00741503"/>
    <w:rsid w:val="00751262"/>
    <w:rsid w:val="00751966"/>
    <w:rsid w:val="007524B3"/>
    <w:rsid w:val="00752E67"/>
    <w:rsid w:val="00754FD7"/>
    <w:rsid w:val="00755A92"/>
    <w:rsid w:val="007600B9"/>
    <w:rsid w:val="007615A2"/>
    <w:rsid w:val="007622DD"/>
    <w:rsid w:val="007630BF"/>
    <w:rsid w:val="00763647"/>
    <w:rsid w:val="00783E40"/>
    <w:rsid w:val="007859A1"/>
    <w:rsid w:val="0079140A"/>
    <w:rsid w:val="00793254"/>
    <w:rsid w:val="00794CAE"/>
    <w:rsid w:val="007A0AA5"/>
    <w:rsid w:val="007A16DE"/>
    <w:rsid w:val="007B0B7D"/>
    <w:rsid w:val="007B18E8"/>
    <w:rsid w:val="007B2810"/>
    <w:rsid w:val="007B32CC"/>
    <w:rsid w:val="007B6752"/>
    <w:rsid w:val="007C1D2B"/>
    <w:rsid w:val="007C2827"/>
    <w:rsid w:val="007C36D0"/>
    <w:rsid w:val="007C4862"/>
    <w:rsid w:val="007C4E24"/>
    <w:rsid w:val="007C5520"/>
    <w:rsid w:val="007C722D"/>
    <w:rsid w:val="007D1991"/>
    <w:rsid w:val="007D27DF"/>
    <w:rsid w:val="007D5AF4"/>
    <w:rsid w:val="007E7A34"/>
    <w:rsid w:val="007F294F"/>
    <w:rsid w:val="007F420A"/>
    <w:rsid w:val="007F4EEA"/>
    <w:rsid w:val="00800039"/>
    <w:rsid w:val="00801706"/>
    <w:rsid w:val="00802BB4"/>
    <w:rsid w:val="00806441"/>
    <w:rsid w:val="008136C4"/>
    <w:rsid w:val="00821DEE"/>
    <w:rsid w:val="00823967"/>
    <w:rsid w:val="008240D0"/>
    <w:rsid w:val="00825412"/>
    <w:rsid w:val="00826EC4"/>
    <w:rsid w:val="00833D01"/>
    <w:rsid w:val="0083518D"/>
    <w:rsid w:val="008435D7"/>
    <w:rsid w:val="00843E63"/>
    <w:rsid w:val="0084681A"/>
    <w:rsid w:val="00847513"/>
    <w:rsid w:val="00851C86"/>
    <w:rsid w:val="00861CA1"/>
    <w:rsid w:val="00861CC8"/>
    <w:rsid w:val="00863B29"/>
    <w:rsid w:val="008651EF"/>
    <w:rsid w:val="00866DF0"/>
    <w:rsid w:val="00880A97"/>
    <w:rsid w:val="0088154B"/>
    <w:rsid w:val="00882B02"/>
    <w:rsid w:val="008850DA"/>
    <w:rsid w:val="00885522"/>
    <w:rsid w:val="00885EC7"/>
    <w:rsid w:val="00886B2C"/>
    <w:rsid w:val="008909FE"/>
    <w:rsid w:val="008923C6"/>
    <w:rsid w:val="00894E13"/>
    <w:rsid w:val="0089583B"/>
    <w:rsid w:val="0089676D"/>
    <w:rsid w:val="008A2D0D"/>
    <w:rsid w:val="008A2EE9"/>
    <w:rsid w:val="008A4D30"/>
    <w:rsid w:val="008A7805"/>
    <w:rsid w:val="008B1C5B"/>
    <w:rsid w:val="008B2F0F"/>
    <w:rsid w:val="008B4B33"/>
    <w:rsid w:val="008B4EAD"/>
    <w:rsid w:val="008B54FA"/>
    <w:rsid w:val="008B72A4"/>
    <w:rsid w:val="008B7D36"/>
    <w:rsid w:val="008C2A3B"/>
    <w:rsid w:val="008C2AFF"/>
    <w:rsid w:val="008C31E6"/>
    <w:rsid w:val="008C6247"/>
    <w:rsid w:val="008C641E"/>
    <w:rsid w:val="008D00DB"/>
    <w:rsid w:val="008D120D"/>
    <w:rsid w:val="008D2D3F"/>
    <w:rsid w:val="008D5A81"/>
    <w:rsid w:val="008D7AEA"/>
    <w:rsid w:val="008E12F3"/>
    <w:rsid w:val="008E3705"/>
    <w:rsid w:val="008E4B6F"/>
    <w:rsid w:val="008E586E"/>
    <w:rsid w:val="00901D48"/>
    <w:rsid w:val="009025AC"/>
    <w:rsid w:val="00902CE6"/>
    <w:rsid w:val="00902ED9"/>
    <w:rsid w:val="00904CD8"/>
    <w:rsid w:val="00905CE5"/>
    <w:rsid w:val="00910F99"/>
    <w:rsid w:val="0091210A"/>
    <w:rsid w:val="00913E9B"/>
    <w:rsid w:val="00916D02"/>
    <w:rsid w:val="00922996"/>
    <w:rsid w:val="009314BA"/>
    <w:rsid w:val="009328BB"/>
    <w:rsid w:val="00937286"/>
    <w:rsid w:val="00937EDD"/>
    <w:rsid w:val="0094133F"/>
    <w:rsid w:val="00943AE4"/>
    <w:rsid w:val="00945FFB"/>
    <w:rsid w:val="00947B63"/>
    <w:rsid w:val="009538E5"/>
    <w:rsid w:val="009638AC"/>
    <w:rsid w:val="009648EA"/>
    <w:rsid w:val="00965937"/>
    <w:rsid w:val="0096675F"/>
    <w:rsid w:val="0097254F"/>
    <w:rsid w:val="0097309C"/>
    <w:rsid w:val="00974920"/>
    <w:rsid w:val="00976909"/>
    <w:rsid w:val="00977E0B"/>
    <w:rsid w:val="009813B0"/>
    <w:rsid w:val="00982984"/>
    <w:rsid w:val="009904BA"/>
    <w:rsid w:val="009916E8"/>
    <w:rsid w:val="00992833"/>
    <w:rsid w:val="00994BC6"/>
    <w:rsid w:val="009A0442"/>
    <w:rsid w:val="009A50FA"/>
    <w:rsid w:val="009A7DBD"/>
    <w:rsid w:val="009B2110"/>
    <w:rsid w:val="009B4496"/>
    <w:rsid w:val="009C09DA"/>
    <w:rsid w:val="009C0F3B"/>
    <w:rsid w:val="009C1EC5"/>
    <w:rsid w:val="009C5562"/>
    <w:rsid w:val="009D1185"/>
    <w:rsid w:val="009D2036"/>
    <w:rsid w:val="009D52F6"/>
    <w:rsid w:val="009D6189"/>
    <w:rsid w:val="009D67E5"/>
    <w:rsid w:val="009D6849"/>
    <w:rsid w:val="009E0C2A"/>
    <w:rsid w:val="009E2262"/>
    <w:rsid w:val="009E4D74"/>
    <w:rsid w:val="009E548E"/>
    <w:rsid w:val="009E613D"/>
    <w:rsid w:val="009E625A"/>
    <w:rsid w:val="009E66C3"/>
    <w:rsid w:val="009F3A05"/>
    <w:rsid w:val="009F445A"/>
    <w:rsid w:val="009F72FD"/>
    <w:rsid w:val="009F7509"/>
    <w:rsid w:val="00A00A98"/>
    <w:rsid w:val="00A031E5"/>
    <w:rsid w:val="00A03F82"/>
    <w:rsid w:val="00A050B8"/>
    <w:rsid w:val="00A05319"/>
    <w:rsid w:val="00A05D7B"/>
    <w:rsid w:val="00A114BB"/>
    <w:rsid w:val="00A14104"/>
    <w:rsid w:val="00A237BB"/>
    <w:rsid w:val="00A256F9"/>
    <w:rsid w:val="00A32DA4"/>
    <w:rsid w:val="00A349C1"/>
    <w:rsid w:val="00A3638B"/>
    <w:rsid w:val="00A364D7"/>
    <w:rsid w:val="00A47B45"/>
    <w:rsid w:val="00A52DAA"/>
    <w:rsid w:val="00A5333C"/>
    <w:rsid w:val="00A543E6"/>
    <w:rsid w:val="00A54406"/>
    <w:rsid w:val="00A60547"/>
    <w:rsid w:val="00A665F0"/>
    <w:rsid w:val="00A704E1"/>
    <w:rsid w:val="00A71D51"/>
    <w:rsid w:val="00A756BB"/>
    <w:rsid w:val="00A76839"/>
    <w:rsid w:val="00A771C1"/>
    <w:rsid w:val="00A77C29"/>
    <w:rsid w:val="00A82D28"/>
    <w:rsid w:val="00A8333E"/>
    <w:rsid w:val="00A94E91"/>
    <w:rsid w:val="00AA045D"/>
    <w:rsid w:val="00AA10DD"/>
    <w:rsid w:val="00AA1A3C"/>
    <w:rsid w:val="00AA2092"/>
    <w:rsid w:val="00AA4412"/>
    <w:rsid w:val="00AB202F"/>
    <w:rsid w:val="00AB2EE3"/>
    <w:rsid w:val="00AB3301"/>
    <w:rsid w:val="00AB6ED8"/>
    <w:rsid w:val="00AC3186"/>
    <w:rsid w:val="00AC6452"/>
    <w:rsid w:val="00AD1DEB"/>
    <w:rsid w:val="00AD1F50"/>
    <w:rsid w:val="00AD3477"/>
    <w:rsid w:val="00AD4225"/>
    <w:rsid w:val="00AD4237"/>
    <w:rsid w:val="00AD7A7F"/>
    <w:rsid w:val="00AE1503"/>
    <w:rsid w:val="00AE6474"/>
    <w:rsid w:val="00AF0C45"/>
    <w:rsid w:val="00AF39A2"/>
    <w:rsid w:val="00AF4952"/>
    <w:rsid w:val="00AF780B"/>
    <w:rsid w:val="00B00219"/>
    <w:rsid w:val="00B00781"/>
    <w:rsid w:val="00B0106B"/>
    <w:rsid w:val="00B0336E"/>
    <w:rsid w:val="00B0496F"/>
    <w:rsid w:val="00B06CC3"/>
    <w:rsid w:val="00B11CCC"/>
    <w:rsid w:val="00B14BBA"/>
    <w:rsid w:val="00B170A7"/>
    <w:rsid w:val="00B170D5"/>
    <w:rsid w:val="00B209CA"/>
    <w:rsid w:val="00B224E4"/>
    <w:rsid w:val="00B237D5"/>
    <w:rsid w:val="00B27C0C"/>
    <w:rsid w:val="00B318AA"/>
    <w:rsid w:val="00B36E4D"/>
    <w:rsid w:val="00B378DA"/>
    <w:rsid w:val="00B40A33"/>
    <w:rsid w:val="00B4295A"/>
    <w:rsid w:val="00B44D09"/>
    <w:rsid w:val="00B50A0B"/>
    <w:rsid w:val="00B51D20"/>
    <w:rsid w:val="00B52CC4"/>
    <w:rsid w:val="00B65C2B"/>
    <w:rsid w:val="00B669D1"/>
    <w:rsid w:val="00B718CA"/>
    <w:rsid w:val="00B71A77"/>
    <w:rsid w:val="00B71E07"/>
    <w:rsid w:val="00B72EA8"/>
    <w:rsid w:val="00B734AF"/>
    <w:rsid w:val="00B742B2"/>
    <w:rsid w:val="00B75328"/>
    <w:rsid w:val="00B80F77"/>
    <w:rsid w:val="00B8342C"/>
    <w:rsid w:val="00B83B9A"/>
    <w:rsid w:val="00B85DCA"/>
    <w:rsid w:val="00B865CB"/>
    <w:rsid w:val="00B87318"/>
    <w:rsid w:val="00B87BAA"/>
    <w:rsid w:val="00B908BA"/>
    <w:rsid w:val="00B9206A"/>
    <w:rsid w:val="00BA2490"/>
    <w:rsid w:val="00BA52EF"/>
    <w:rsid w:val="00BB086D"/>
    <w:rsid w:val="00BB1C00"/>
    <w:rsid w:val="00BB37B2"/>
    <w:rsid w:val="00BC2314"/>
    <w:rsid w:val="00BC27CF"/>
    <w:rsid w:val="00BC2D1C"/>
    <w:rsid w:val="00BC36F2"/>
    <w:rsid w:val="00BC59C0"/>
    <w:rsid w:val="00BC5FE0"/>
    <w:rsid w:val="00BC6750"/>
    <w:rsid w:val="00BD08CC"/>
    <w:rsid w:val="00BD54BF"/>
    <w:rsid w:val="00BD77FF"/>
    <w:rsid w:val="00BE63FE"/>
    <w:rsid w:val="00BF4264"/>
    <w:rsid w:val="00BF4E06"/>
    <w:rsid w:val="00BF7A85"/>
    <w:rsid w:val="00C05D55"/>
    <w:rsid w:val="00C1009A"/>
    <w:rsid w:val="00C10796"/>
    <w:rsid w:val="00C130E3"/>
    <w:rsid w:val="00C16A03"/>
    <w:rsid w:val="00C2231F"/>
    <w:rsid w:val="00C2304C"/>
    <w:rsid w:val="00C41DF1"/>
    <w:rsid w:val="00C42D8F"/>
    <w:rsid w:val="00C4430C"/>
    <w:rsid w:val="00C44C2E"/>
    <w:rsid w:val="00C44C5F"/>
    <w:rsid w:val="00C522B1"/>
    <w:rsid w:val="00C52803"/>
    <w:rsid w:val="00C55319"/>
    <w:rsid w:val="00C56C7D"/>
    <w:rsid w:val="00C606B5"/>
    <w:rsid w:val="00C61921"/>
    <w:rsid w:val="00C637BA"/>
    <w:rsid w:val="00C64084"/>
    <w:rsid w:val="00C701D1"/>
    <w:rsid w:val="00C71C4A"/>
    <w:rsid w:val="00C77FB6"/>
    <w:rsid w:val="00C819D3"/>
    <w:rsid w:val="00C86108"/>
    <w:rsid w:val="00C86902"/>
    <w:rsid w:val="00C946CA"/>
    <w:rsid w:val="00C94AC5"/>
    <w:rsid w:val="00C953C9"/>
    <w:rsid w:val="00C95538"/>
    <w:rsid w:val="00C96394"/>
    <w:rsid w:val="00CA5057"/>
    <w:rsid w:val="00CA7F98"/>
    <w:rsid w:val="00CB21B2"/>
    <w:rsid w:val="00CB6498"/>
    <w:rsid w:val="00CC028B"/>
    <w:rsid w:val="00CC3686"/>
    <w:rsid w:val="00CC36DE"/>
    <w:rsid w:val="00CC3F62"/>
    <w:rsid w:val="00CD058C"/>
    <w:rsid w:val="00CD311E"/>
    <w:rsid w:val="00CE033B"/>
    <w:rsid w:val="00CE09C3"/>
    <w:rsid w:val="00CE2DA7"/>
    <w:rsid w:val="00CE4340"/>
    <w:rsid w:val="00CE6C73"/>
    <w:rsid w:val="00CF0442"/>
    <w:rsid w:val="00CF2816"/>
    <w:rsid w:val="00CF346A"/>
    <w:rsid w:val="00CF4714"/>
    <w:rsid w:val="00CF7DA4"/>
    <w:rsid w:val="00D0082F"/>
    <w:rsid w:val="00D012B2"/>
    <w:rsid w:val="00D02971"/>
    <w:rsid w:val="00D02B38"/>
    <w:rsid w:val="00D035A3"/>
    <w:rsid w:val="00D0454F"/>
    <w:rsid w:val="00D04D4E"/>
    <w:rsid w:val="00D06220"/>
    <w:rsid w:val="00D07D44"/>
    <w:rsid w:val="00D12540"/>
    <w:rsid w:val="00D12D10"/>
    <w:rsid w:val="00D130DB"/>
    <w:rsid w:val="00D1336C"/>
    <w:rsid w:val="00D13807"/>
    <w:rsid w:val="00D14635"/>
    <w:rsid w:val="00D148F5"/>
    <w:rsid w:val="00D14977"/>
    <w:rsid w:val="00D21088"/>
    <w:rsid w:val="00D265B0"/>
    <w:rsid w:val="00D3001B"/>
    <w:rsid w:val="00D30F9E"/>
    <w:rsid w:val="00D3215A"/>
    <w:rsid w:val="00D35D15"/>
    <w:rsid w:val="00D42FBB"/>
    <w:rsid w:val="00D467AD"/>
    <w:rsid w:val="00D52C59"/>
    <w:rsid w:val="00D56AD1"/>
    <w:rsid w:val="00D60983"/>
    <w:rsid w:val="00D63A5E"/>
    <w:rsid w:val="00D65F38"/>
    <w:rsid w:val="00D669FC"/>
    <w:rsid w:val="00D7146E"/>
    <w:rsid w:val="00D74A59"/>
    <w:rsid w:val="00D82640"/>
    <w:rsid w:val="00D86B91"/>
    <w:rsid w:val="00D9391C"/>
    <w:rsid w:val="00D94491"/>
    <w:rsid w:val="00D95D15"/>
    <w:rsid w:val="00D97198"/>
    <w:rsid w:val="00DA04EB"/>
    <w:rsid w:val="00DA0EAF"/>
    <w:rsid w:val="00DA1683"/>
    <w:rsid w:val="00DA16FB"/>
    <w:rsid w:val="00DA2D26"/>
    <w:rsid w:val="00DA31F9"/>
    <w:rsid w:val="00DA33CE"/>
    <w:rsid w:val="00DA3411"/>
    <w:rsid w:val="00DA539A"/>
    <w:rsid w:val="00DA5A84"/>
    <w:rsid w:val="00DA6CA6"/>
    <w:rsid w:val="00DB25B3"/>
    <w:rsid w:val="00DC1165"/>
    <w:rsid w:val="00DC3B98"/>
    <w:rsid w:val="00DD0C51"/>
    <w:rsid w:val="00DD0EA1"/>
    <w:rsid w:val="00DD2682"/>
    <w:rsid w:val="00DD3B99"/>
    <w:rsid w:val="00DD4566"/>
    <w:rsid w:val="00DD5115"/>
    <w:rsid w:val="00DD6808"/>
    <w:rsid w:val="00DD7915"/>
    <w:rsid w:val="00DE075D"/>
    <w:rsid w:val="00DE569A"/>
    <w:rsid w:val="00DE68E4"/>
    <w:rsid w:val="00DF109D"/>
    <w:rsid w:val="00DF2128"/>
    <w:rsid w:val="00E01383"/>
    <w:rsid w:val="00E0228B"/>
    <w:rsid w:val="00E0507C"/>
    <w:rsid w:val="00E0679B"/>
    <w:rsid w:val="00E10160"/>
    <w:rsid w:val="00E140E5"/>
    <w:rsid w:val="00E1494E"/>
    <w:rsid w:val="00E161B9"/>
    <w:rsid w:val="00E16B2E"/>
    <w:rsid w:val="00E17DEC"/>
    <w:rsid w:val="00E20796"/>
    <w:rsid w:val="00E20E91"/>
    <w:rsid w:val="00E23BEF"/>
    <w:rsid w:val="00E26805"/>
    <w:rsid w:val="00E33417"/>
    <w:rsid w:val="00E33832"/>
    <w:rsid w:val="00E3394D"/>
    <w:rsid w:val="00E33F15"/>
    <w:rsid w:val="00E34AA9"/>
    <w:rsid w:val="00E37AC0"/>
    <w:rsid w:val="00E53BDB"/>
    <w:rsid w:val="00E658C4"/>
    <w:rsid w:val="00E672BD"/>
    <w:rsid w:val="00E67C02"/>
    <w:rsid w:val="00E70F6C"/>
    <w:rsid w:val="00E73A71"/>
    <w:rsid w:val="00E74E56"/>
    <w:rsid w:val="00E7608F"/>
    <w:rsid w:val="00E831F4"/>
    <w:rsid w:val="00E83B02"/>
    <w:rsid w:val="00E854C6"/>
    <w:rsid w:val="00E8598A"/>
    <w:rsid w:val="00E87784"/>
    <w:rsid w:val="00E9040E"/>
    <w:rsid w:val="00E96F4F"/>
    <w:rsid w:val="00EA187D"/>
    <w:rsid w:val="00EB07ED"/>
    <w:rsid w:val="00EB3CEA"/>
    <w:rsid w:val="00EB7117"/>
    <w:rsid w:val="00EC1B75"/>
    <w:rsid w:val="00EC6713"/>
    <w:rsid w:val="00ED00A4"/>
    <w:rsid w:val="00ED2561"/>
    <w:rsid w:val="00ED2B9D"/>
    <w:rsid w:val="00ED3BF0"/>
    <w:rsid w:val="00ED435B"/>
    <w:rsid w:val="00ED5912"/>
    <w:rsid w:val="00ED5AF9"/>
    <w:rsid w:val="00EE01A9"/>
    <w:rsid w:val="00EE557B"/>
    <w:rsid w:val="00EE6913"/>
    <w:rsid w:val="00EE789E"/>
    <w:rsid w:val="00EF6189"/>
    <w:rsid w:val="00F00FE6"/>
    <w:rsid w:val="00F0583F"/>
    <w:rsid w:val="00F06874"/>
    <w:rsid w:val="00F07051"/>
    <w:rsid w:val="00F1261C"/>
    <w:rsid w:val="00F1680A"/>
    <w:rsid w:val="00F21BCA"/>
    <w:rsid w:val="00F22281"/>
    <w:rsid w:val="00F24AD1"/>
    <w:rsid w:val="00F31C33"/>
    <w:rsid w:val="00F32471"/>
    <w:rsid w:val="00F33B00"/>
    <w:rsid w:val="00F34AEE"/>
    <w:rsid w:val="00F367B9"/>
    <w:rsid w:val="00F374D8"/>
    <w:rsid w:val="00F45F6B"/>
    <w:rsid w:val="00F4759C"/>
    <w:rsid w:val="00F47651"/>
    <w:rsid w:val="00F47D86"/>
    <w:rsid w:val="00F50AA2"/>
    <w:rsid w:val="00F50E40"/>
    <w:rsid w:val="00F52666"/>
    <w:rsid w:val="00F61D64"/>
    <w:rsid w:val="00F6448F"/>
    <w:rsid w:val="00F67594"/>
    <w:rsid w:val="00F70B1E"/>
    <w:rsid w:val="00F718F5"/>
    <w:rsid w:val="00F747D8"/>
    <w:rsid w:val="00F77549"/>
    <w:rsid w:val="00F775C2"/>
    <w:rsid w:val="00F83D51"/>
    <w:rsid w:val="00F8593F"/>
    <w:rsid w:val="00F85C45"/>
    <w:rsid w:val="00F864B8"/>
    <w:rsid w:val="00F879C4"/>
    <w:rsid w:val="00F90599"/>
    <w:rsid w:val="00F942C4"/>
    <w:rsid w:val="00FA627F"/>
    <w:rsid w:val="00FB183D"/>
    <w:rsid w:val="00FB264B"/>
    <w:rsid w:val="00FB7D59"/>
    <w:rsid w:val="00FC086F"/>
    <w:rsid w:val="00FD0D04"/>
    <w:rsid w:val="00FD10D7"/>
    <w:rsid w:val="00FD14F2"/>
    <w:rsid w:val="00FD1632"/>
    <w:rsid w:val="00FE0A3F"/>
    <w:rsid w:val="00FE4442"/>
    <w:rsid w:val="00FE6715"/>
    <w:rsid w:val="00FE6B6A"/>
    <w:rsid w:val="00FF06A6"/>
    <w:rsid w:val="00FF1596"/>
    <w:rsid w:val="00FF26E1"/>
    <w:rsid w:val="00FF3D68"/>
    <w:rsid w:val="00FF46D1"/>
    <w:rsid w:val="00FF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0B1A"/>
  <w15:docId w15:val="{8B1EEE0D-AE33-4D54-9E58-73B4AB8B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D8"/>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26169B"/>
    <w:pPr>
      <w:keepNext/>
      <w:keepLines/>
      <w:numPr>
        <w:numId w:val="1"/>
      </w:numPr>
      <w:spacing w:before="240" w:after="240"/>
      <w:ind w:left="720"/>
      <w:outlineLvl w:val="0"/>
    </w:pPr>
    <w:rPr>
      <w:rFonts w:eastAsiaTheme="majorEastAsia" w:cstheme="majorBidi"/>
      <w:b/>
      <w:szCs w:val="32"/>
    </w:rPr>
  </w:style>
  <w:style w:type="paragraph" w:styleId="2">
    <w:name w:val="heading 2"/>
    <w:basedOn w:val="a"/>
    <w:next w:val="a"/>
    <w:link w:val="20"/>
    <w:uiPriority w:val="9"/>
    <w:unhideWhenUsed/>
    <w:qFormat/>
    <w:rsid w:val="00CD058C"/>
    <w:pPr>
      <w:keepNext/>
      <w:keepLines/>
      <w:spacing w:before="120" w:after="240"/>
      <w:outlineLvl w:val="1"/>
    </w:pPr>
    <w:rPr>
      <w:rFonts w:eastAsiaTheme="majorEastAsia" w:cstheme="majorBidi"/>
      <w:b/>
      <w:sz w:val="26"/>
      <w:szCs w:val="26"/>
    </w:rPr>
  </w:style>
  <w:style w:type="paragraph" w:styleId="3">
    <w:name w:val="heading 3"/>
    <w:basedOn w:val="a"/>
    <w:next w:val="a"/>
    <w:link w:val="30"/>
    <w:uiPriority w:val="9"/>
    <w:unhideWhenUsed/>
    <w:qFormat/>
    <w:rsid w:val="001E2861"/>
    <w:pPr>
      <w:keepNext/>
      <w:keepLines/>
      <w:spacing w:before="40"/>
      <w:outlineLvl w:val="2"/>
    </w:pPr>
    <w:rPr>
      <w:rFonts w:eastAsiaTheme="majorEastAsia" w:cstheme="majorBidi"/>
      <w:i/>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69B"/>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D058C"/>
    <w:rPr>
      <w:rFonts w:ascii="Times New Roman" w:eastAsiaTheme="majorEastAsia" w:hAnsi="Times New Roman" w:cstheme="majorBidi"/>
      <w:b/>
      <w:sz w:val="26"/>
      <w:szCs w:val="26"/>
    </w:rPr>
  </w:style>
  <w:style w:type="character" w:customStyle="1" w:styleId="30">
    <w:name w:val="Заголовок 3 Знак"/>
    <w:basedOn w:val="a0"/>
    <w:link w:val="3"/>
    <w:uiPriority w:val="9"/>
    <w:rsid w:val="001E2861"/>
    <w:rPr>
      <w:rFonts w:ascii="Times New Roman" w:eastAsiaTheme="majorEastAsia" w:hAnsi="Times New Roman" w:cstheme="majorBidi"/>
      <w:i/>
      <w:sz w:val="26"/>
      <w:szCs w:val="24"/>
    </w:rPr>
  </w:style>
  <w:style w:type="paragraph" w:styleId="a3">
    <w:name w:val="List Paragraph"/>
    <w:basedOn w:val="a"/>
    <w:link w:val="a4"/>
    <w:uiPriority w:val="34"/>
    <w:qFormat/>
    <w:rsid w:val="009A50FA"/>
    <w:pPr>
      <w:ind w:left="720"/>
      <w:contextualSpacing/>
    </w:pPr>
  </w:style>
  <w:style w:type="table" w:styleId="a5">
    <w:name w:val="Table Grid"/>
    <w:basedOn w:val="a1"/>
    <w:rsid w:val="00ED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1266A"/>
  </w:style>
  <w:style w:type="character" w:styleId="a6">
    <w:name w:val="Hyperlink"/>
    <w:basedOn w:val="a0"/>
    <w:uiPriority w:val="99"/>
    <w:unhideWhenUsed/>
    <w:rsid w:val="0061266A"/>
    <w:rPr>
      <w:color w:val="0000FF"/>
      <w:u w:val="single"/>
    </w:rPr>
  </w:style>
  <w:style w:type="paragraph" w:customStyle="1" w:styleId="a7">
    <w:name w:val="Знак"/>
    <w:basedOn w:val="a"/>
    <w:rsid w:val="004F6291"/>
    <w:pPr>
      <w:spacing w:after="160" w:line="240" w:lineRule="exact"/>
      <w:ind w:firstLine="0"/>
      <w:jc w:val="left"/>
    </w:pPr>
    <w:rPr>
      <w:rFonts w:ascii="Verdana" w:eastAsia="Times New Roman" w:hAnsi="Verdana" w:cs="Times New Roman"/>
      <w:sz w:val="20"/>
      <w:szCs w:val="20"/>
      <w:lang w:val="en-US"/>
    </w:rPr>
  </w:style>
  <w:style w:type="paragraph" w:styleId="a8">
    <w:name w:val="Balloon Text"/>
    <w:basedOn w:val="a"/>
    <w:link w:val="a9"/>
    <w:semiHidden/>
    <w:unhideWhenUsed/>
    <w:rsid w:val="009314BA"/>
    <w:pPr>
      <w:spacing w:line="240" w:lineRule="auto"/>
    </w:pPr>
    <w:rPr>
      <w:rFonts w:ascii="Tahoma" w:hAnsi="Tahoma" w:cs="Tahoma"/>
      <w:sz w:val="16"/>
      <w:szCs w:val="16"/>
    </w:rPr>
  </w:style>
  <w:style w:type="character" w:customStyle="1" w:styleId="a9">
    <w:name w:val="Текст выноски Знак"/>
    <w:basedOn w:val="a0"/>
    <w:link w:val="a8"/>
    <w:semiHidden/>
    <w:rsid w:val="009314BA"/>
    <w:rPr>
      <w:rFonts w:ascii="Tahoma" w:hAnsi="Tahoma" w:cs="Tahoma"/>
      <w:sz w:val="16"/>
      <w:szCs w:val="16"/>
    </w:rPr>
  </w:style>
  <w:style w:type="paragraph" w:styleId="aa">
    <w:name w:val="header"/>
    <w:basedOn w:val="a"/>
    <w:link w:val="ab"/>
    <w:uiPriority w:val="99"/>
    <w:rsid w:val="00336FB3"/>
    <w:pPr>
      <w:tabs>
        <w:tab w:val="center" w:pos="4677"/>
        <w:tab w:val="right" w:pos="9355"/>
      </w:tabs>
      <w:spacing w:line="240" w:lineRule="auto"/>
      <w:ind w:firstLine="0"/>
      <w:jc w:val="left"/>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336FB3"/>
    <w:rPr>
      <w:rFonts w:ascii="Times New Roman" w:eastAsia="Times New Roman" w:hAnsi="Times New Roman" w:cs="Times New Roman"/>
      <w:sz w:val="24"/>
      <w:szCs w:val="24"/>
      <w:lang w:eastAsia="ru-RU"/>
    </w:rPr>
  </w:style>
  <w:style w:type="character" w:styleId="ac">
    <w:name w:val="page number"/>
    <w:basedOn w:val="a0"/>
    <w:rsid w:val="00336FB3"/>
  </w:style>
  <w:style w:type="paragraph" w:customStyle="1" w:styleId="11">
    <w:name w:val="Абзац списка1"/>
    <w:basedOn w:val="a"/>
    <w:rsid w:val="000A2D12"/>
    <w:pPr>
      <w:spacing w:after="200" w:line="276" w:lineRule="auto"/>
      <w:ind w:left="720" w:firstLine="0"/>
      <w:jc w:val="left"/>
    </w:pPr>
    <w:rPr>
      <w:rFonts w:ascii="Calibri" w:eastAsia="Times New Roman" w:hAnsi="Calibri" w:cs="Times New Roman"/>
      <w:sz w:val="22"/>
    </w:rPr>
  </w:style>
  <w:style w:type="paragraph" w:customStyle="1" w:styleId="21">
    <w:name w:val="Абзац списка2"/>
    <w:basedOn w:val="a"/>
    <w:rsid w:val="00D65F38"/>
    <w:pPr>
      <w:widowControl w:val="0"/>
      <w:autoSpaceDE w:val="0"/>
      <w:autoSpaceDN w:val="0"/>
      <w:adjustRightInd w:val="0"/>
      <w:spacing w:line="240" w:lineRule="auto"/>
      <w:ind w:left="720" w:firstLine="0"/>
      <w:jc w:val="left"/>
    </w:pPr>
    <w:rPr>
      <w:rFonts w:eastAsia="Calibri" w:cs="Times New Roman"/>
      <w:sz w:val="20"/>
      <w:szCs w:val="20"/>
      <w:lang w:eastAsia="ru-RU"/>
    </w:rPr>
  </w:style>
  <w:style w:type="paragraph" w:styleId="ad">
    <w:name w:val="footer"/>
    <w:basedOn w:val="a"/>
    <w:link w:val="ae"/>
    <w:rsid w:val="00AF4952"/>
    <w:pPr>
      <w:widowControl w:val="0"/>
      <w:tabs>
        <w:tab w:val="center" w:pos="4677"/>
        <w:tab w:val="right" w:pos="9355"/>
      </w:tabs>
      <w:autoSpaceDE w:val="0"/>
      <w:autoSpaceDN w:val="0"/>
      <w:adjustRightInd w:val="0"/>
      <w:spacing w:line="240" w:lineRule="auto"/>
      <w:ind w:firstLine="0"/>
      <w:jc w:val="left"/>
    </w:pPr>
    <w:rPr>
      <w:rFonts w:eastAsia="Calibri" w:cs="Times New Roman"/>
      <w:sz w:val="20"/>
      <w:szCs w:val="20"/>
      <w:lang w:eastAsia="ru-RU"/>
    </w:rPr>
  </w:style>
  <w:style w:type="character" w:customStyle="1" w:styleId="ae">
    <w:name w:val="Нижний колонтитул Знак"/>
    <w:basedOn w:val="a0"/>
    <w:link w:val="ad"/>
    <w:rsid w:val="00AF4952"/>
    <w:rPr>
      <w:rFonts w:ascii="Times New Roman" w:eastAsia="Calibri" w:hAnsi="Times New Roman" w:cs="Times New Roman"/>
      <w:sz w:val="20"/>
      <w:szCs w:val="20"/>
      <w:lang w:eastAsia="ru-RU"/>
    </w:rPr>
  </w:style>
  <w:style w:type="character" w:styleId="af">
    <w:name w:val="annotation reference"/>
    <w:link w:val="12"/>
    <w:rsid w:val="00AF4952"/>
    <w:rPr>
      <w:rFonts w:cs="Times New Roman"/>
      <w:sz w:val="16"/>
    </w:rPr>
  </w:style>
  <w:style w:type="paragraph" w:styleId="af0">
    <w:name w:val="annotation text"/>
    <w:basedOn w:val="a"/>
    <w:link w:val="af1"/>
    <w:rsid w:val="00AF4952"/>
    <w:pPr>
      <w:spacing w:line="240" w:lineRule="auto"/>
      <w:ind w:firstLine="0"/>
      <w:jc w:val="left"/>
    </w:pPr>
    <w:rPr>
      <w:rFonts w:eastAsia="Calibri" w:cs="Times New Roman"/>
      <w:sz w:val="20"/>
      <w:szCs w:val="20"/>
      <w:lang w:eastAsia="ru-RU"/>
    </w:rPr>
  </w:style>
  <w:style w:type="character" w:customStyle="1" w:styleId="af1">
    <w:name w:val="Текст примечания Знак"/>
    <w:basedOn w:val="a0"/>
    <w:link w:val="af0"/>
    <w:rsid w:val="00AF4952"/>
    <w:rPr>
      <w:rFonts w:ascii="Times New Roman" w:eastAsia="Calibri" w:hAnsi="Times New Roman" w:cs="Times New Roman"/>
      <w:sz w:val="20"/>
      <w:szCs w:val="20"/>
      <w:lang w:eastAsia="ru-RU"/>
    </w:rPr>
  </w:style>
  <w:style w:type="character" w:styleId="af2">
    <w:name w:val="Strong"/>
    <w:uiPriority w:val="22"/>
    <w:qFormat/>
    <w:rsid w:val="00AF4952"/>
    <w:rPr>
      <w:rFonts w:cs="Times New Roman"/>
      <w:b/>
      <w:bCs/>
    </w:rPr>
  </w:style>
  <w:style w:type="paragraph" w:customStyle="1" w:styleId="p">
    <w:name w:val="p"/>
    <w:basedOn w:val="a"/>
    <w:rsid w:val="00AF4952"/>
    <w:pPr>
      <w:spacing w:before="75" w:after="75" w:line="240" w:lineRule="auto"/>
      <w:ind w:left="75" w:right="75" w:firstLine="0"/>
    </w:pPr>
    <w:rPr>
      <w:rFonts w:ascii="Verdana" w:eastAsia="Times New Roman" w:hAnsi="Verdana" w:cs="Times New Roman"/>
      <w:sz w:val="20"/>
      <w:szCs w:val="20"/>
      <w:lang w:eastAsia="ru-RU"/>
    </w:rPr>
  </w:style>
  <w:style w:type="paragraph" w:styleId="af3">
    <w:name w:val="Normal (Web)"/>
    <w:basedOn w:val="a"/>
    <w:link w:val="af4"/>
    <w:rsid w:val="00AF4952"/>
    <w:pPr>
      <w:spacing w:before="60" w:line="240" w:lineRule="auto"/>
      <w:ind w:firstLine="0"/>
      <w:jc w:val="left"/>
    </w:pPr>
    <w:rPr>
      <w:rFonts w:eastAsia="Times New Roman" w:cs="Times New Roman"/>
      <w:sz w:val="24"/>
      <w:szCs w:val="24"/>
      <w:lang w:eastAsia="ru-RU"/>
    </w:rPr>
  </w:style>
  <w:style w:type="paragraph" w:customStyle="1" w:styleId="Style20">
    <w:name w:val="Style20"/>
    <w:basedOn w:val="a"/>
    <w:rsid w:val="00AF4952"/>
    <w:pPr>
      <w:widowControl w:val="0"/>
      <w:autoSpaceDE w:val="0"/>
      <w:autoSpaceDN w:val="0"/>
      <w:adjustRightInd w:val="0"/>
      <w:spacing w:line="240" w:lineRule="auto"/>
      <w:ind w:firstLine="0"/>
      <w:jc w:val="left"/>
    </w:pPr>
    <w:rPr>
      <w:rFonts w:eastAsia="Calibri" w:cs="Times New Roman"/>
      <w:sz w:val="24"/>
      <w:szCs w:val="24"/>
      <w:lang w:eastAsia="ru-RU"/>
    </w:rPr>
  </w:style>
  <w:style w:type="paragraph" w:customStyle="1" w:styleId="Style46">
    <w:name w:val="Style46"/>
    <w:basedOn w:val="a"/>
    <w:rsid w:val="00AF4952"/>
    <w:pPr>
      <w:widowControl w:val="0"/>
      <w:autoSpaceDE w:val="0"/>
      <w:autoSpaceDN w:val="0"/>
      <w:adjustRightInd w:val="0"/>
      <w:spacing w:line="170" w:lineRule="exact"/>
      <w:ind w:firstLine="0"/>
      <w:jc w:val="left"/>
    </w:pPr>
    <w:rPr>
      <w:rFonts w:eastAsia="Calibri" w:cs="Times New Roman"/>
      <w:sz w:val="24"/>
      <w:szCs w:val="24"/>
      <w:lang w:eastAsia="ru-RU"/>
    </w:rPr>
  </w:style>
  <w:style w:type="character" w:customStyle="1" w:styleId="FontStyle292">
    <w:name w:val="Font Style292"/>
    <w:rsid w:val="00AF4952"/>
    <w:rPr>
      <w:rFonts w:ascii="Arial Unicode MS" w:eastAsia="Arial Unicode MS"/>
      <w:sz w:val="12"/>
    </w:rPr>
  </w:style>
  <w:style w:type="paragraph" w:customStyle="1" w:styleId="af5">
    <w:name w:val="Знак Знак Знак"/>
    <w:basedOn w:val="a"/>
    <w:rsid w:val="00AF4952"/>
    <w:pPr>
      <w:spacing w:after="160" w:line="240" w:lineRule="exact"/>
      <w:ind w:firstLine="0"/>
      <w:jc w:val="left"/>
    </w:pPr>
    <w:rPr>
      <w:rFonts w:ascii="Verdana" w:eastAsia="Times New Roman" w:hAnsi="Verdana" w:cs="Times New Roman"/>
      <w:sz w:val="24"/>
      <w:szCs w:val="24"/>
      <w:lang w:val="en-US"/>
    </w:rPr>
  </w:style>
  <w:style w:type="paragraph" w:styleId="af6">
    <w:name w:val="annotation subject"/>
    <w:basedOn w:val="af0"/>
    <w:next w:val="af0"/>
    <w:link w:val="af7"/>
    <w:uiPriority w:val="99"/>
    <w:semiHidden/>
    <w:unhideWhenUsed/>
    <w:rsid w:val="00180D7E"/>
    <w:pPr>
      <w:ind w:firstLine="709"/>
      <w:jc w:val="both"/>
    </w:pPr>
    <w:rPr>
      <w:rFonts w:eastAsiaTheme="minorHAnsi" w:cstheme="minorBidi"/>
      <w:b/>
      <w:bCs/>
      <w:lang w:eastAsia="en-US"/>
    </w:rPr>
  </w:style>
  <w:style w:type="character" w:customStyle="1" w:styleId="af7">
    <w:name w:val="Тема примечания Знак"/>
    <w:basedOn w:val="af1"/>
    <w:link w:val="af6"/>
    <w:uiPriority w:val="99"/>
    <w:semiHidden/>
    <w:rsid w:val="00180D7E"/>
    <w:rPr>
      <w:rFonts w:ascii="Times New Roman" w:eastAsia="Calibri" w:hAnsi="Times New Roman" w:cs="Times New Roman"/>
      <w:b/>
      <w:bCs/>
      <w:sz w:val="20"/>
      <w:szCs w:val="20"/>
      <w:lang w:eastAsia="ru-RU"/>
    </w:rPr>
  </w:style>
  <w:style w:type="paragraph" w:customStyle="1" w:styleId="Default">
    <w:name w:val="Default"/>
    <w:rsid w:val="00D3215A"/>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Body Text"/>
    <w:aliases w:val=" Знак1"/>
    <w:basedOn w:val="a"/>
    <w:link w:val="af9"/>
    <w:unhideWhenUsed/>
    <w:rsid w:val="00BC59C0"/>
    <w:pPr>
      <w:spacing w:after="120" w:line="240" w:lineRule="auto"/>
      <w:ind w:firstLine="0"/>
      <w:jc w:val="left"/>
    </w:pPr>
    <w:rPr>
      <w:rFonts w:eastAsia="Times New Roman" w:cs="Times New Roman"/>
      <w:sz w:val="24"/>
      <w:szCs w:val="20"/>
      <w:lang w:eastAsia="ru-RU"/>
    </w:rPr>
  </w:style>
  <w:style w:type="character" w:customStyle="1" w:styleId="af9">
    <w:name w:val="Основной текст Знак"/>
    <w:aliases w:val=" Знак1 Знак"/>
    <w:basedOn w:val="a0"/>
    <w:link w:val="af8"/>
    <w:rsid w:val="00BC59C0"/>
    <w:rPr>
      <w:rFonts w:ascii="Times New Roman" w:eastAsia="Times New Roman" w:hAnsi="Times New Roman" w:cs="Times New Roman"/>
      <w:sz w:val="24"/>
      <w:szCs w:val="20"/>
      <w:lang w:eastAsia="ru-RU"/>
    </w:rPr>
  </w:style>
  <w:style w:type="paragraph" w:styleId="afa">
    <w:name w:val="footnote text"/>
    <w:basedOn w:val="a"/>
    <w:link w:val="afb"/>
    <w:rsid w:val="00533537"/>
    <w:pPr>
      <w:spacing w:line="240" w:lineRule="auto"/>
      <w:ind w:firstLine="0"/>
      <w:jc w:val="left"/>
    </w:pPr>
    <w:rPr>
      <w:rFonts w:eastAsia="Times New Roman" w:cs="Times New Roman"/>
      <w:sz w:val="20"/>
      <w:szCs w:val="20"/>
      <w:lang w:eastAsia="ru-RU"/>
    </w:rPr>
  </w:style>
  <w:style w:type="character" w:customStyle="1" w:styleId="afb">
    <w:name w:val="Текст сноски Знак"/>
    <w:basedOn w:val="a0"/>
    <w:link w:val="afa"/>
    <w:rsid w:val="00533537"/>
    <w:rPr>
      <w:rFonts w:ascii="Times New Roman" w:eastAsia="Times New Roman" w:hAnsi="Times New Roman" w:cs="Times New Roman"/>
      <w:sz w:val="20"/>
      <w:szCs w:val="20"/>
      <w:lang w:eastAsia="ru-RU"/>
    </w:rPr>
  </w:style>
  <w:style w:type="paragraph" w:customStyle="1" w:styleId="13">
    <w:name w:val="Стиль1"/>
    <w:basedOn w:val="1"/>
    <w:link w:val="14"/>
    <w:qFormat/>
    <w:rsid w:val="00FF26E1"/>
    <w:pPr>
      <w:keepLines w:val="0"/>
      <w:widowControl w:val="0"/>
      <w:numPr>
        <w:numId w:val="0"/>
      </w:numPr>
      <w:autoSpaceDE w:val="0"/>
      <w:autoSpaceDN w:val="0"/>
      <w:adjustRightInd w:val="0"/>
      <w:spacing w:after="60" w:line="240" w:lineRule="auto"/>
      <w:jc w:val="left"/>
    </w:pPr>
    <w:rPr>
      <w:rFonts w:eastAsia="Times New Roman" w:cs="Times New Roman"/>
      <w:bCs/>
      <w:snapToGrid w:val="0"/>
      <w:kern w:val="32"/>
      <w:sz w:val="32"/>
      <w:lang w:eastAsia="ru-RU"/>
    </w:rPr>
  </w:style>
  <w:style w:type="character" w:customStyle="1" w:styleId="14">
    <w:name w:val="Стиль1 Знак"/>
    <w:link w:val="13"/>
    <w:rsid w:val="00FF26E1"/>
    <w:rPr>
      <w:rFonts w:ascii="Times New Roman" w:eastAsia="Times New Roman" w:hAnsi="Times New Roman" w:cs="Times New Roman"/>
      <w:b/>
      <w:bCs/>
      <w:snapToGrid w:val="0"/>
      <w:kern w:val="32"/>
      <w:sz w:val="32"/>
      <w:szCs w:val="32"/>
      <w:lang w:eastAsia="ru-RU"/>
    </w:rPr>
  </w:style>
  <w:style w:type="paragraph" w:styleId="22">
    <w:name w:val="Body Text 2"/>
    <w:basedOn w:val="a"/>
    <w:link w:val="23"/>
    <w:uiPriority w:val="99"/>
    <w:semiHidden/>
    <w:unhideWhenUsed/>
    <w:rsid w:val="00E33F15"/>
    <w:pPr>
      <w:spacing w:after="120" w:line="480" w:lineRule="auto"/>
    </w:pPr>
  </w:style>
  <w:style w:type="character" w:customStyle="1" w:styleId="23">
    <w:name w:val="Основной текст 2 Знак"/>
    <w:basedOn w:val="a0"/>
    <w:link w:val="22"/>
    <w:uiPriority w:val="99"/>
    <w:semiHidden/>
    <w:rsid w:val="00E33F15"/>
    <w:rPr>
      <w:rFonts w:ascii="Times New Roman" w:hAnsi="Times New Roman"/>
      <w:sz w:val="28"/>
    </w:rPr>
  </w:style>
  <w:style w:type="character" w:styleId="HTML">
    <w:name w:val="HTML Cite"/>
    <w:uiPriority w:val="99"/>
    <w:semiHidden/>
    <w:unhideWhenUsed/>
    <w:rsid w:val="00E33F15"/>
    <w:rPr>
      <w:i/>
      <w:iCs/>
    </w:rPr>
  </w:style>
  <w:style w:type="paragraph" w:customStyle="1" w:styleId="afc">
    <w:name w:val="Для таблиц"/>
    <w:basedOn w:val="a"/>
    <w:rsid w:val="00E33F15"/>
    <w:pPr>
      <w:suppressAutoHyphens/>
      <w:spacing w:line="240" w:lineRule="auto"/>
      <w:ind w:firstLine="0"/>
      <w:jc w:val="left"/>
    </w:pPr>
    <w:rPr>
      <w:rFonts w:eastAsia="Times New Roman" w:cs="Times New Roman"/>
      <w:sz w:val="24"/>
      <w:szCs w:val="24"/>
      <w:lang w:eastAsia="ar-SA"/>
    </w:rPr>
  </w:style>
  <w:style w:type="paragraph" w:customStyle="1" w:styleId="afd">
    <w:name w:val="Содержимое таблицы"/>
    <w:basedOn w:val="a"/>
    <w:rsid w:val="00E33F15"/>
    <w:pPr>
      <w:suppressLineNumbers/>
      <w:suppressAutoHyphens/>
      <w:spacing w:line="240" w:lineRule="auto"/>
      <w:ind w:firstLine="0"/>
      <w:jc w:val="left"/>
    </w:pPr>
    <w:rPr>
      <w:rFonts w:eastAsia="Times New Roman" w:cs="Times New Roman"/>
      <w:sz w:val="24"/>
      <w:szCs w:val="24"/>
      <w:lang w:eastAsia="ar-SA"/>
    </w:rPr>
  </w:style>
  <w:style w:type="character" w:styleId="afe">
    <w:name w:val="FollowedHyperlink"/>
    <w:basedOn w:val="a0"/>
    <w:uiPriority w:val="99"/>
    <w:semiHidden/>
    <w:unhideWhenUsed/>
    <w:rsid w:val="00F85C45"/>
    <w:rPr>
      <w:color w:val="954F72" w:themeColor="followedHyperlink"/>
      <w:u w:val="single"/>
    </w:rPr>
  </w:style>
  <w:style w:type="character" w:customStyle="1" w:styleId="15">
    <w:name w:val="Неразрешенное упоминание1"/>
    <w:basedOn w:val="a0"/>
    <w:uiPriority w:val="99"/>
    <w:semiHidden/>
    <w:unhideWhenUsed/>
    <w:rsid w:val="00F85C45"/>
    <w:rPr>
      <w:color w:val="605E5C"/>
      <w:shd w:val="clear" w:color="auto" w:fill="E1DFDD"/>
    </w:rPr>
  </w:style>
  <w:style w:type="character" w:customStyle="1" w:styleId="16">
    <w:name w:val="Неразрешенное упоминание1"/>
    <w:basedOn w:val="a0"/>
    <w:uiPriority w:val="99"/>
    <w:semiHidden/>
    <w:unhideWhenUsed/>
    <w:rsid w:val="00475F3B"/>
    <w:rPr>
      <w:color w:val="605E5C"/>
      <w:shd w:val="clear" w:color="auto" w:fill="E1DFDD"/>
    </w:rPr>
  </w:style>
  <w:style w:type="character" w:customStyle="1" w:styleId="a4">
    <w:name w:val="Абзац списка Знак"/>
    <w:link w:val="a3"/>
    <w:uiPriority w:val="34"/>
    <w:locked/>
    <w:rsid w:val="00041C31"/>
    <w:rPr>
      <w:rFonts w:ascii="Times New Roman" w:hAnsi="Times New Roman"/>
      <w:sz w:val="28"/>
    </w:rPr>
  </w:style>
  <w:style w:type="paragraph" w:customStyle="1" w:styleId="12">
    <w:name w:val="Знак примечания1"/>
    <w:basedOn w:val="a"/>
    <w:link w:val="af"/>
    <w:rsid w:val="008E3705"/>
    <w:pPr>
      <w:spacing w:after="200" w:line="276" w:lineRule="auto"/>
      <w:ind w:firstLine="0"/>
      <w:jc w:val="left"/>
    </w:pPr>
    <w:rPr>
      <w:rFonts w:asciiTheme="minorHAnsi" w:hAnsiTheme="minorHAnsi" w:cs="Times New Roman"/>
      <w:sz w:val="16"/>
    </w:rPr>
  </w:style>
  <w:style w:type="character" w:customStyle="1" w:styleId="af4">
    <w:name w:val="Обычный (веб) Знак"/>
    <w:basedOn w:val="a0"/>
    <w:link w:val="af3"/>
    <w:rsid w:val="000401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7865">
      <w:bodyDiv w:val="1"/>
      <w:marLeft w:val="0"/>
      <w:marRight w:val="0"/>
      <w:marTop w:val="0"/>
      <w:marBottom w:val="0"/>
      <w:divBdr>
        <w:top w:val="none" w:sz="0" w:space="0" w:color="auto"/>
        <w:left w:val="none" w:sz="0" w:space="0" w:color="auto"/>
        <w:bottom w:val="none" w:sz="0" w:space="0" w:color="auto"/>
        <w:right w:val="none" w:sz="0" w:space="0" w:color="auto"/>
      </w:divBdr>
    </w:div>
    <w:div w:id="140319657">
      <w:bodyDiv w:val="1"/>
      <w:marLeft w:val="0"/>
      <w:marRight w:val="0"/>
      <w:marTop w:val="0"/>
      <w:marBottom w:val="0"/>
      <w:divBdr>
        <w:top w:val="none" w:sz="0" w:space="0" w:color="auto"/>
        <w:left w:val="none" w:sz="0" w:space="0" w:color="auto"/>
        <w:bottom w:val="none" w:sz="0" w:space="0" w:color="auto"/>
        <w:right w:val="none" w:sz="0" w:space="0" w:color="auto"/>
      </w:divBdr>
    </w:div>
    <w:div w:id="221137407">
      <w:bodyDiv w:val="1"/>
      <w:marLeft w:val="0"/>
      <w:marRight w:val="0"/>
      <w:marTop w:val="0"/>
      <w:marBottom w:val="0"/>
      <w:divBdr>
        <w:top w:val="none" w:sz="0" w:space="0" w:color="auto"/>
        <w:left w:val="none" w:sz="0" w:space="0" w:color="auto"/>
        <w:bottom w:val="none" w:sz="0" w:space="0" w:color="auto"/>
        <w:right w:val="none" w:sz="0" w:space="0" w:color="auto"/>
      </w:divBdr>
    </w:div>
    <w:div w:id="324364000">
      <w:bodyDiv w:val="1"/>
      <w:marLeft w:val="0"/>
      <w:marRight w:val="0"/>
      <w:marTop w:val="0"/>
      <w:marBottom w:val="0"/>
      <w:divBdr>
        <w:top w:val="none" w:sz="0" w:space="0" w:color="auto"/>
        <w:left w:val="none" w:sz="0" w:space="0" w:color="auto"/>
        <w:bottom w:val="none" w:sz="0" w:space="0" w:color="auto"/>
        <w:right w:val="none" w:sz="0" w:space="0" w:color="auto"/>
      </w:divBdr>
    </w:div>
    <w:div w:id="387070319">
      <w:bodyDiv w:val="1"/>
      <w:marLeft w:val="0"/>
      <w:marRight w:val="0"/>
      <w:marTop w:val="0"/>
      <w:marBottom w:val="0"/>
      <w:divBdr>
        <w:top w:val="none" w:sz="0" w:space="0" w:color="auto"/>
        <w:left w:val="none" w:sz="0" w:space="0" w:color="auto"/>
        <w:bottom w:val="none" w:sz="0" w:space="0" w:color="auto"/>
        <w:right w:val="none" w:sz="0" w:space="0" w:color="auto"/>
      </w:divBdr>
    </w:div>
    <w:div w:id="443383471">
      <w:bodyDiv w:val="1"/>
      <w:marLeft w:val="0"/>
      <w:marRight w:val="0"/>
      <w:marTop w:val="0"/>
      <w:marBottom w:val="0"/>
      <w:divBdr>
        <w:top w:val="none" w:sz="0" w:space="0" w:color="auto"/>
        <w:left w:val="none" w:sz="0" w:space="0" w:color="auto"/>
        <w:bottom w:val="none" w:sz="0" w:space="0" w:color="auto"/>
        <w:right w:val="none" w:sz="0" w:space="0" w:color="auto"/>
      </w:divBdr>
    </w:div>
    <w:div w:id="546189590">
      <w:bodyDiv w:val="1"/>
      <w:marLeft w:val="0"/>
      <w:marRight w:val="0"/>
      <w:marTop w:val="0"/>
      <w:marBottom w:val="0"/>
      <w:divBdr>
        <w:top w:val="none" w:sz="0" w:space="0" w:color="auto"/>
        <w:left w:val="none" w:sz="0" w:space="0" w:color="auto"/>
        <w:bottom w:val="none" w:sz="0" w:space="0" w:color="auto"/>
        <w:right w:val="none" w:sz="0" w:space="0" w:color="auto"/>
      </w:divBdr>
    </w:div>
    <w:div w:id="570232481">
      <w:bodyDiv w:val="1"/>
      <w:marLeft w:val="0"/>
      <w:marRight w:val="0"/>
      <w:marTop w:val="0"/>
      <w:marBottom w:val="0"/>
      <w:divBdr>
        <w:top w:val="none" w:sz="0" w:space="0" w:color="auto"/>
        <w:left w:val="none" w:sz="0" w:space="0" w:color="auto"/>
        <w:bottom w:val="none" w:sz="0" w:space="0" w:color="auto"/>
        <w:right w:val="none" w:sz="0" w:space="0" w:color="auto"/>
      </w:divBdr>
    </w:div>
    <w:div w:id="630986509">
      <w:bodyDiv w:val="1"/>
      <w:marLeft w:val="0"/>
      <w:marRight w:val="0"/>
      <w:marTop w:val="0"/>
      <w:marBottom w:val="0"/>
      <w:divBdr>
        <w:top w:val="none" w:sz="0" w:space="0" w:color="auto"/>
        <w:left w:val="none" w:sz="0" w:space="0" w:color="auto"/>
        <w:bottom w:val="none" w:sz="0" w:space="0" w:color="auto"/>
        <w:right w:val="none" w:sz="0" w:space="0" w:color="auto"/>
      </w:divBdr>
    </w:div>
    <w:div w:id="662701658">
      <w:bodyDiv w:val="1"/>
      <w:marLeft w:val="0"/>
      <w:marRight w:val="0"/>
      <w:marTop w:val="0"/>
      <w:marBottom w:val="0"/>
      <w:divBdr>
        <w:top w:val="none" w:sz="0" w:space="0" w:color="auto"/>
        <w:left w:val="none" w:sz="0" w:space="0" w:color="auto"/>
        <w:bottom w:val="none" w:sz="0" w:space="0" w:color="auto"/>
        <w:right w:val="none" w:sz="0" w:space="0" w:color="auto"/>
      </w:divBdr>
    </w:div>
    <w:div w:id="750126291">
      <w:bodyDiv w:val="1"/>
      <w:marLeft w:val="0"/>
      <w:marRight w:val="0"/>
      <w:marTop w:val="0"/>
      <w:marBottom w:val="0"/>
      <w:divBdr>
        <w:top w:val="none" w:sz="0" w:space="0" w:color="auto"/>
        <w:left w:val="none" w:sz="0" w:space="0" w:color="auto"/>
        <w:bottom w:val="none" w:sz="0" w:space="0" w:color="auto"/>
        <w:right w:val="none" w:sz="0" w:space="0" w:color="auto"/>
      </w:divBdr>
    </w:div>
    <w:div w:id="801995863">
      <w:bodyDiv w:val="1"/>
      <w:marLeft w:val="0"/>
      <w:marRight w:val="0"/>
      <w:marTop w:val="0"/>
      <w:marBottom w:val="0"/>
      <w:divBdr>
        <w:top w:val="none" w:sz="0" w:space="0" w:color="auto"/>
        <w:left w:val="none" w:sz="0" w:space="0" w:color="auto"/>
        <w:bottom w:val="none" w:sz="0" w:space="0" w:color="auto"/>
        <w:right w:val="none" w:sz="0" w:space="0" w:color="auto"/>
      </w:divBdr>
    </w:div>
    <w:div w:id="827020730">
      <w:bodyDiv w:val="1"/>
      <w:marLeft w:val="0"/>
      <w:marRight w:val="0"/>
      <w:marTop w:val="0"/>
      <w:marBottom w:val="0"/>
      <w:divBdr>
        <w:top w:val="none" w:sz="0" w:space="0" w:color="auto"/>
        <w:left w:val="none" w:sz="0" w:space="0" w:color="auto"/>
        <w:bottom w:val="none" w:sz="0" w:space="0" w:color="auto"/>
        <w:right w:val="none" w:sz="0" w:space="0" w:color="auto"/>
      </w:divBdr>
    </w:div>
    <w:div w:id="830369798">
      <w:bodyDiv w:val="1"/>
      <w:marLeft w:val="0"/>
      <w:marRight w:val="0"/>
      <w:marTop w:val="0"/>
      <w:marBottom w:val="0"/>
      <w:divBdr>
        <w:top w:val="none" w:sz="0" w:space="0" w:color="auto"/>
        <w:left w:val="none" w:sz="0" w:space="0" w:color="auto"/>
        <w:bottom w:val="none" w:sz="0" w:space="0" w:color="auto"/>
        <w:right w:val="none" w:sz="0" w:space="0" w:color="auto"/>
      </w:divBdr>
    </w:div>
    <w:div w:id="866601757">
      <w:bodyDiv w:val="1"/>
      <w:marLeft w:val="0"/>
      <w:marRight w:val="0"/>
      <w:marTop w:val="0"/>
      <w:marBottom w:val="0"/>
      <w:divBdr>
        <w:top w:val="none" w:sz="0" w:space="0" w:color="auto"/>
        <w:left w:val="none" w:sz="0" w:space="0" w:color="auto"/>
        <w:bottom w:val="none" w:sz="0" w:space="0" w:color="auto"/>
        <w:right w:val="none" w:sz="0" w:space="0" w:color="auto"/>
      </w:divBdr>
    </w:div>
    <w:div w:id="990988664">
      <w:bodyDiv w:val="1"/>
      <w:marLeft w:val="0"/>
      <w:marRight w:val="0"/>
      <w:marTop w:val="0"/>
      <w:marBottom w:val="0"/>
      <w:divBdr>
        <w:top w:val="none" w:sz="0" w:space="0" w:color="auto"/>
        <w:left w:val="none" w:sz="0" w:space="0" w:color="auto"/>
        <w:bottom w:val="none" w:sz="0" w:space="0" w:color="auto"/>
        <w:right w:val="none" w:sz="0" w:space="0" w:color="auto"/>
      </w:divBdr>
    </w:div>
    <w:div w:id="1017393485">
      <w:bodyDiv w:val="1"/>
      <w:marLeft w:val="0"/>
      <w:marRight w:val="0"/>
      <w:marTop w:val="0"/>
      <w:marBottom w:val="0"/>
      <w:divBdr>
        <w:top w:val="none" w:sz="0" w:space="0" w:color="auto"/>
        <w:left w:val="none" w:sz="0" w:space="0" w:color="auto"/>
        <w:bottom w:val="none" w:sz="0" w:space="0" w:color="auto"/>
        <w:right w:val="none" w:sz="0" w:space="0" w:color="auto"/>
      </w:divBdr>
    </w:div>
    <w:div w:id="1040015247">
      <w:bodyDiv w:val="1"/>
      <w:marLeft w:val="0"/>
      <w:marRight w:val="0"/>
      <w:marTop w:val="0"/>
      <w:marBottom w:val="0"/>
      <w:divBdr>
        <w:top w:val="none" w:sz="0" w:space="0" w:color="auto"/>
        <w:left w:val="none" w:sz="0" w:space="0" w:color="auto"/>
        <w:bottom w:val="none" w:sz="0" w:space="0" w:color="auto"/>
        <w:right w:val="none" w:sz="0" w:space="0" w:color="auto"/>
      </w:divBdr>
    </w:div>
    <w:div w:id="1133249519">
      <w:bodyDiv w:val="1"/>
      <w:marLeft w:val="0"/>
      <w:marRight w:val="0"/>
      <w:marTop w:val="0"/>
      <w:marBottom w:val="0"/>
      <w:divBdr>
        <w:top w:val="none" w:sz="0" w:space="0" w:color="auto"/>
        <w:left w:val="none" w:sz="0" w:space="0" w:color="auto"/>
        <w:bottom w:val="none" w:sz="0" w:space="0" w:color="auto"/>
        <w:right w:val="none" w:sz="0" w:space="0" w:color="auto"/>
      </w:divBdr>
    </w:div>
    <w:div w:id="1213730900">
      <w:bodyDiv w:val="1"/>
      <w:marLeft w:val="0"/>
      <w:marRight w:val="0"/>
      <w:marTop w:val="0"/>
      <w:marBottom w:val="0"/>
      <w:divBdr>
        <w:top w:val="none" w:sz="0" w:space="0" w:color="auto"/>
        <w:left w:val="none" w:sz="0" w:space="0" w:color="auto"/>
        <w:bottom w:val="none" w:sz="0" w:space="0" w:color="auto"/>
        <w:right w:val="none" w:sz="0" w:space="0" w:color="auto"/>
      </w:divBdr>
    </w:div>
    <w:div w:id="1281843571">
      <w:bodyDiv w:val="1"/>
      <w:marLeft w:val="0"/>
      <w:marRight w:val="0"/>
      <w:marTop w:val="0"/>
      <w:marBottom w:val="0"/>
      <w:divBdr>
        <w:top w:val="none" w:sz="0" w:space="0" w:color="auto"/>
        <w:left w:val="none" w:sz="0" w:space="0" w:color="auto"/>
        <w:bottom w:val="none" w:sz="0" w:space="0" w:color="auto"/>
        <w:right w:val="none" w:sz="0" w:space="0" w:color="auto"/>
      </w:divBdr>
    </w:div>
    <w:div w:id="1360471357">
      <w:bodyDiv w:val="1"/>
      <w:marLeft w:val="0"/>
      <w:marRight w:val="0"/>
      <w:marTop w:val="0"/>
      <w:marBottom w:val="0"/>
      <w:divBdr>
        <w:top w:val="none" w:sz="0" w:space="0" w:color="auto"/>
        <w:left w:val="none" w:sz="0" w:space="0" w:color="auto"/>
        <w:bottom w:val="none" w:sz="0" w:space="0" w:color="auto"/>
        <w:right w:val="none" w:sz="0" w:space="0" w:color="auto"/>
      </w:divBdr>
    </w:div>
    <w:div w:id="1367637573">
      <w:bodyDiv w:val="1"/>
      <w:marLeft w:val="0"/>
      <w:marRight w:val="0"/>
      <w:marTop w:val="0"/>
      <w:marBottom w:val="0"/>
      <w:divBdr>
        <w:top w:val="none" w:sz="0" w:space="0" w:color="auto"/>
        <w:left w:val="none" w:sz="0" w:space="0" w:color="auto"/>
        <w:bottom w:val="none" w:sz="0" w:space="0" w:color="auto"/>
        <w:right w:val="none" w:sz="0" w:space="0" w:color="auto"/>
      </w:divBdr>
    </w:div>
    <w:div w:id="1400975818">
      <w:bodyDiv w:val="1"/>
      <w:marLeft w:val="0"/>
      <w:marRight w:val="0"/>
      <w:marTop w:val="0"/>
      <w:marBottom w:val="0"/>
      <w:divBdr>
        <w:top w:val="none" w:sz="0" w:space="0" w:color="auto"/>
        <w:left w:val="none" w:sz="0" w:space="0" w:color="auto"/>
        <w:bottom w:val="none" w:sz="0" w:space="0" w:color="auto"/>
        <w:right w:val="none" w:sz="0" w:space="0" w:color="auto"/>
      </w:divBdr>
    </w:div>
    <w:div w:id="1558276002">
      <w:bodyDiv w:val="1"/>
      <w:marLeft w:val="0"/>
      <w:marRight w:val="0"/>
      <w:marTop w:val="0"/>
      <w:marBottom w:val="0"/>
      <w:divBdr>
        <w:top w:val="none" w:sz="0" w:space="0" w:color="auto"/>
        <w:left w:val="none" w:sz="0" w:space="0" w:color="auto"/>
        <w:bottom w:val="none" w:sz="0" w:space="0" w:color="auto"/>
        <w:right w:val="none" w:sz="0" w:space="0" w:color="auto"/>
      </w:divBdr>
    </w:div>
    <w:div w:id="1562713394">
      <w:bodyDiv w:val="1"/>
      <w:marLeft w:val="0"/>
      <w:marRight w:val="0"/>
      <w:marTop w:val="0"/>
      <w:marBottom w:val="0"/>
      <w:divBdr>
        <w:top w:val="none" w:sz="0" w:space="0" w:color="auto"/>
        <w:left w:val="none" w:sz="0" w:space="0" w:color="auto"/>
        <w:bottom w:val="none" w:sz="0" w:space="0" w:color="auto"/>
        <w:right w:val="none" w:sz="0" w:space="0" w:color="auto"/>
      </w:divBdr>
    </w:div>
    <w:div w:id="1588419592">
      <w:bodyDiv w:val="1"/>
      <w:marLeft w:val="0"/>
      <w:marRight w:val="0"/>
      <w:marTop w:val="0"/>
      <w:marBottom w:val="0"/>
      <w:divBdr>
        <w:top w:val="none" w:sz="0" w:space="0" w:color="auto"/>
        <w:left w:val="none" w:sz="0" w:space="0" w:color="auto"/>
        <w:bottom w:val="none" w:sz="0" w:space="0" w:color="auto"/>
        <w:right w:val="none" w:sz="0" w:space="0" w:color="auto"/>
      </w:divBdr>
    </w:div>
    <w:div w:id="1610696829">
      <w:bodyDiv w:val="1"/>
      <w:marLeft w:val="0"/>
      <w:marRight w:val="0"/>
      <w:marTop w:val="0"/>
      <w:marBottom w:val="0"/>
      <w:divBdr>
        <w:top w:val="none" w:sz="0" w:space="0" w:color="auto"/>
        <w:left w:val="none" w:sz="0" w:space="0" w:color="auto"/>
        <w:bottom w:val="none" w:sz="0" w:space="0" w:color="auto"/>
        <w:right w:val="none" w:sz="0" w:space="0" w:color="auto"/>
      </w:divBdr>
    </w:div>
    <w:div w:id="1621111269">
      <w:bodyDiv w:val="1"/>
      <w:marLeft w:val="0"/>
      <w:marRight w:val="0"/>
      <w:marTop w:val="0"/>
      <w:marBottom w:val="0"/>
      <w:divBdr>
        <w:top w:val="none" w:sz="0" w:space="0" w:color="auto"/>
        <w:left w:val="none" w:sz="0" w:space="0" w:color="auto"/>
        <w:bottom w:val="none" w:sz="0" w:space="0" w:color="auto"/>
        <w:right w:val="none" w:sz="0" w:space="0" w:color="auto"/>
      </w:divBdr>
    </w:div>
    <w:div w:id="1622999457">
      <w:bodyDiv w:val="1"/>
      <w:marLeft w:val="0"/>
      <w:marRight w:val="0"/>
      <w:marTop w:val="0"/>
      <w:marBottom w:val="0"/>
      <w:divBdr>
        <w:top w:val="none" w:sz="0" w:space="0" w:color="auto"/>
        <w:left w:val="none" w:sz="0" w:space="0" w:color="auto"/>
        <w:bottom w:val="none" w:sz="0" w:space="0" w:color="auto"/>
        <w:right w:val="none" w:sz="0" w:space="0" w:color="auto"/>
      </w:divBdr>
    </w:div>
    <w:div w:id="1640458048">
      <w:bodyDiv w:val="1"/>
      <w:marLeft w:val="0"/>
      <w:marRight w:val="0"/>
      <w:marTop w:val="0"/>
      <w:marBottom w:val="0"/>
      <w:divBdr>
        <w:top w:val="none" w:sz="0" w:space="0" w:color="auto"/>
        <w:left w:val="none" w:sz="0" w:space="0" w:color="auto"/>
        <w:bottom w:val="none" w:sz="0" w:space="0" w:color="auto"/>
        <w:right w:val="none" w:sz="0" w:space="0" w:color="auto"/>
      </w:divBdr>
    </w:div>
    <w:div w:id="1703247497">
      <w:bodyDiv w:val="1"/>
      <w:marLeft w:val="0"/>
      <w:marRight w:val="0"/>
      <w:marTop w:val="0"/>
      <w:marBottom w:val="0"/>
      <w:divBdr>
        <w:top w:val="none" w:sz="0" w:space="0" w:color="auto"/>
        <w:left w:val="none" w:sz="0" w:space="0" w:color="auto"/>
        <w:bottom w:val="none" w:sz="0" w:space="0" w:color="auto"/>
        <w:right w:val="none" w:sz="0" w:space="0" w:color="auto"/>
      </w:divBdr>
    </w:div>
    <w:div w:id="2068869879">
      <w:bodyDiv w:val="1"/>
      <w:marLeft w:val="0"/>
      <w:marRight w:val="0"/>
      <w:marTop w:val="0"/>
      <w:marBottom w:val="0"/>
      <w:divBdr>
        <w:top w:val="none" w:sz="0" w:space="0" w:color="auto"/>
        <w:left w:val="none" w:sz="0" w:space="0" w:color="auto"/>
        <w:bottom w:val="none" w:sz="0" w:space="0" w:color="auto"/>
        <w:right w:val="none" w:sz="0" w:space="0" w:color="auto"/>
      </w:divBdr>
    </w:div>
    <w:div w:id="21224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v.com/publ/10-1-0-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v.com/publ/10-1-0-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v.com/publ/10-1-0-93/"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E639E-AC69-42A2-BA5F-E384405F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12903</Words>
  <Characters>73551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Горбатов</dc:creator>
  <cp:keywords/>
  <dc:description/>
  <cp:lastModifiedBy>Головачева А.В. (99)</cp:lastModifiedBy>
  <cp:revision>5</cp:revision>
  <cp:lastPrinted>2023-06-22T14:20:00Z</cp:lastPrinted>
  <dcterms:created xsi:type="dcterms:W3CDTF">2023-12-02T09:53:00Z</dcterms:created>
  <dcterms:modified xsi:type="dcterms:W3CDTF">2023-12-12T05:04:00Z</dcterms:modified>
</cp:coreProperties>
</file>